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settings.xml" ContentType="application/vnd.openxmlformats-officedocument.wordprocessingml.settings+xml"/>
  <Override PartName="/word/glossary/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sdt>
      <w:sdtPr>
        <w:rPr>
          <w:color w:val="4472C4" w:themeColor="accent1"/>
          <w:kern w:val="2"/>
          <w:sz w:val="21"/>
          <w14:textFill>
            <w14:solidFill>
              <w14:schemeClr w14:val="accent1"/>
            </w14:solidFill>
          </w14:textFill>
        </w:rPr>
        <w:id w:val="1330482208"/>
        <w:docPartObj>
          <w:docPartGallery w:val="AutoText"/>
        </w:docPartObj>
      </w:sdtPr>
      <w:sdtEndPr>
        <w:rPr>
          <w:b/>
          <w:bCs/>
          <w:color w:val="auto"/>
          <w:kern w:val="2"/>
          <w:sz w:val="21"/>
        </w:rPr>
      </w:sdtEndPr>
      <w:sdtContent>
        <w:p>
          <w:pPr>
            <w:pStyle w:val="27"/>
            <w:spacing w:before="1540" w:after="240"/>
            <w:jc w:val="center"/>
            <w:rPr>
              <w:color w:val="4472C4" w:themeColor="accent1"/>
              <w14:textFill>
                <w14:solidFill>
                  <w14:schemeClr w14:val="accent1"/>
                </w14:solidFill>
              </w14:textFill>
            </w:rPr>
          </w:pPr>
          <w:r>
            <w:rPr>
              <w:color w:val="4472C4" w:themeColor="accent1"/>
              <w14:textFill>
                <w14:solidFill>
                  <w14:schemeClr w14:val="accent1"/>
                </w14:solidFill>
              </w14:textFill>
            </w:rPr>
            <w:drawing>
              <wp:inline distT="0" distB="0" distL="0" distR="0">
                <wp:extent cx="1417320" cy="750570"/>
                <wp:effectExtent l="0" t="0" r="0" b="0"/>
                <wp:docPr id="143" name="图片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图片 143"/>
                        <pic:cNvPicPr>
                          <a:picLocks noChangeAspect="1"/>
                        </pic:cNvPicPr>
                      </pic:nvPicPr>
                      <pic:blipFill>
                        <a:blip r:embed="rId4"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1417320" cy="750898"/>
                        </a:xfrm>
                        <a:prstGeom prst="rect">
                          <a:avLst/>
                        </a:prstGeom>
                        <a:noFill/>
                        <a:ln>
                          <a:noFill/>
                        </a:ln>
                      </pic:spPr>
                    </pic:pic>
                  </a:graphicData>
                </a:graphic>
              </wp:inline>
            </w:drawing>
          </w:r>
        </w:p>
        <w:sdt>
          <w:sdtPr>
            <w:rPr>
              <w:rFonts w:asciiTheme="majorHAnsi" w:hAnsiTheme="majorHAnsi" w:eastAsiaTheme="majorEastAsia" w:cstheme="majorBidi"/>
              <w:caps/>
              <w:color w:val="4472C4" w:themeColor="accent1"/>
              <w:sz w:val="72"/>
              <w:szCs w:val="72"/>
              <w14:textFill>
                <w14:solidFill>
                  <w14:schemeClr w14:val="accent1"/>
                </w14:solidFill>
              </w14:textFill>
            </w:rPr>
            <w:alias w:val="标题"/>
            <w:id w:val="1735040861"/>
            <w:placeholder>
              <w:docPart w:val="0D44EE9919384BD3ADEDB5A31DFFFADE"/>
            </w:placeholder>
            <w15:dataBinding w:prefixMappings="xmlns:ns0='http://purl.org/dc/elements/1.1/' xmlns:ns1='http://schemas.openxmlformats.org/package/2006/metadata/core-properties' " w:xpath="/ns1:coreProperties[1]/ns0:title[1]" w:storeItemID="{6C3C8BC8-F283-45AE-878A-BAB7291924A1}"/>
            <w:text/>
          </w:sdtPr>
          <w:sdtEndPr>
            <w:rPr>
              <w:rFonts w:asciiTheme="majorHAnsi" w:hAnsiTheme="majorHAnsi" w:eastAsiaTheme="majorEastAsia" w:cstheme="majorBidi"/>
              <w:caps/>
              <w:color w:val="4472C4" w:themeColor="accent1"/>
              <w:sz w:val="80"/>
              <w:szCs w:val="80"/>
              <w14:textFill>
                <w14:solidFill>
                  <w14:schemeClr w14:val="accent1"/>
                </w14:solidFill>
              </w14:textFill>
            </w:rPr>
          </w:sdtEndPr>
          <w:sdtContent>
            <w:p>
              <w:pPr>
                <w:pStyle w:val="27"/>
                <w:pBdr>
                  <w:top w:val="single" w:color="4472C4" w:themeColor="accent1" w:sz="6" w:space="6"/>
                  <w:bottom w:val="single" w:color="4472C4" w:themeColor="accent1" w:sz="6" w:space="6"/>
                </w:pBdr>
                <w:spacing w:after="240"/>
                <w:jc w:val="center"/>
                <w:rPr>
                  <w:rFonts w:asciiTheme="majorHAnsi" w:hAnsiTheme="majorHAnsi" w:eastAsiaTheme="majorEastAsia" w:cstheme="majorBidi"/>
                  <w:caps/>
                  <w:color w:val="4472C4" w:themeColor="accent1"/>
                  <w:sz w:val="80"/>
                  <w:szCs w:val="80"/>
                  <w14:textFill>
                    <w14:solidFill>
                      <w14:schemeClr w14:val="accent1"/>
                    </w14:solidFill>
                  </w14:textFill>
                </w:rPr>
              </w:pPr>
              <w:r>
                <w:rPr>
                  <w:rFonts w:asciiTheme="majorHAnsi" w:hAnsiTheme="majorHAnsi" w:eastAsiaTheme="majorEastAsia" w:cstheme="majorBidi"/>
                  <w:caps/>
                  <w:color w:val="4472C4" w:themeColor="accent1"/>
                  <w:sz w:val="72"/>
                  <w:szCs w:val="72"/>
                  <w14:textFill>
                    <w14:solidFill>
                      <w14:schemeClr w14:val="accent1"/>
                    </w14:solidFill>
                  </w14:textFill>
                </w:rPr>
                <w:t>Hotel Lock System Manual</w:t>
              </w:r>
            </w:p>
          </w:sdtContent>
        </w:sdt>
        <w:sdt>
          <w:sdtPr>
            <w:rPr>
              <w:color w:val="4472C4" w:themeColor="accent1"/>
              <w:sz w:val="28"/>
              <w:szCs w:val="28"/>
              <w14:textFill>
                <w14:solidFill>
                  <w14:schemeClr w14:val="accent1"/>
                </w14:solidFill>
              </w14:textFill>
            </w:rPr>
            <w:alias w:val="副标题"/>
            <w:id w:val="328029620"/>
            <w:placeholder>
              <w:docPart w:val="6F05A939564842649C3A3C0733D0BD3D"/>
            </w:placeholder>
            <w15:dataBinding w:prefixMappings="xmlns:ns0='http://purl.org/dc/elements/1.1/' xmlns:ns1='http://schemas.openxmlformats.org/package/2006/metadata/core-properties' " w:xpath="/ns1:coreProperties[1]/ns0:subject[1]" w:storeItemID="{6C3C8BC8-F283-45AE-878A-BAB7291924A1}"/>
            <w:text/>
          </w:sdtPr>
          <w:sdtEndPr>
            <w:rPr>
              <w:color w:val="4472C4" w:themeColor="accent1"/>
              <w:sz w:val="28"/>
              <w:szCs w:val="28"/>
              <w14:textFill>
                <w14:solidFill>
                  <w14:schemeClr w14:val="accent1"/>
                </w14:solidFill>
              </w14:textFill>
            </w:rPr>
          </w:sdtEndPr>
          <w:sdtContent>
            <w:p>
              <w:pPr>
                <w:pStyle w:val="27"/>
                <w:jc w:val="center"/>
                <w:rPr>
                  <w:color w:val="4472C4" w:themeColor="accent1"/>
                  <w:sz w:val="28"/>
                  <w:szCs w:val="28"/>
                  <w14:textFill>
                    <w14:solidFill>
                      <w14:schemeClr w14:val="accent1"/>
                    </w14:solidFill>
                  </w14:textFill>
                </w:rPr>
              </w:pPr>
              <w:r>
                <w:rPr>
                  <w:color w:val="4472C4" w:themeColor="accent1"/>
                  <w:sz w:val="28"/>
                  <w:szCs w:val="28"/>
                  <w14:textFill>
                    <w14:solidFill>
                      <w14:schemeClr w14:val="accent1"/>
                    </w14:solidFill>
                  </w14:textFill>
                </w:rPr>
                <w:t>Administrator Guidebook</w:t>
              </w:r>
            </w:p>
          </w:sdtContent>
        </w:sdt>
        <w:p>
          <w:pPr>
            <w:pStyle w:val="27"/>
            <w:spacing w:before="480"/>
            <w:jc w:val="center"/>
            <w:rPr>
              <w:color w:val="4472C4" w:themeColor="accent1"/>
              <w14:textFill>
                <w14:solidFill>
                  <w14:schemeClr w14:val="accent1"/>
                </w14:solidFill>
              </w14:textFill>
            </w:rPr>
          </w:pPr>
          <w:r>
            <w:rPr>
              <w:color w:val="4472C4" w:themeColor="accent1"/>
              <w14:textFill>
                <w14:solidFill>
                  <w14:schemeClr w14:val="accent1"/>
                </w14:solidFill>
              </w14:textFill>
            </w:rPr>
            <mc:AlternateContent>
              <mc:Choice Requires="wps">
                <w:drawing>
                  <wp:anchor distT="0" distB="0" distL="114300" distR="114300" simplePos="0" relativeHeight="251663360" behindDoc="0" locked="0" layoutInCell="1" allowOverlap="1">
                    <wp:simplePos x="0" y="0"/>
                    <wp:positionH relativeFrom="margin">
                      <wp:align>center</wp:align>
                    </wp:positionH>
                    <mc:AlternateContent>
                      <mc:Choice Requires="wp14">
                        <wp:positionV relativeFrom="page">
                          <wp14:pctPosVOffset>85000</wp14:pctPosVOffset>
                        </wp:positionV>
                      </mc:Choice>
                      <mc:Fallback>
                        <wp:positionV relativeFrom="page">
                          <wp:posOffset>9088120</wp:posOffset>
                        </wp:positionV>
                      </mc:Fallback>
                    </mc:AlternateContent>
                    <wp:extent cx="6553200" cy="557530"/>
                    <wp:effectExtent l="0" t="0" r="0" b="12700"/>
                    <wp:wrapNone/>
                    <wp:docPr id="142" name="文本框 142"/>
                    <wp:cNvGraphicFramePr/>
                    <a:graphic xmlns:a="http://schemas.openxmlformats.org/drawingml/2006/main">
                      <a:graphicData uri="http://schemas.microsoft.com/office/word/2010/wordprocessingShape">
                        <wps:wsp>
                          <wps:cNvSpPr txBox="1"/>
                          <wps:spPr>
                            <a:xfrm>
                              <a:off x="0" y="0"/>
                              <a:ext cx="6553200" cy="55778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aps/>
                                    <w:color w:val="4472C4" w:themeColor="accent1"/>
                                    <w:sz w:val="28"/>
                                    <w:szCs w:val="28"/>
                                    <w14:textFill>
                                      <w14:solidFill>
                                        <w14:schemeClr w14:val="accent1"/>
                                      </w14:solidFill>
                                    </w14:textFill>
                                  </w:rPr>
                                  <w:alias w:val="日期"/>
                                  <w:id w:val="197127006"/>
                                  <w15:dataBinding w:prefixMappings="xmlns:ns0='http://schemas.microsoft.com/office/2006/coverPageProps' " w:xpath="/ns0:CoverPageProperties[1]/ns0:PublishDate[1]" w:storeItemID="{55AF091B-3C7A-41E3-B477-F2FDAA23CFDA}"/>
                                  <w:date w:fullDate="2022-04-22T00:00:00ZZ">
                                    <w:dateFormat w:val="yyyy-M-d"/>
                                    <w:lid w:val="zh-CN"/>
                                    <w:storeMappedDataAs w:val="datetime"/>
                                    <w:calendar w:val="gregorian"/>
                                  </w:date>
                                </w:sdtPr>
                                <w:sdtEndPr>
                                  <w:rPr>
                                    <w:caps/>
                                    <w:color w:val="4472C4" w:themeColor="accent1"/>
                                    <w:sz w:val="28"/>
                                    <w:szCs w:val="28"/>
                                    <w14:textFill>
                                      <w14:solidFill>
                                        <w14:schemeClr w14:val="accent1"/>
                                      </w14:solidFill>
                                    </w14:textFill>
                                  </w:rPr>
                                </w:sdtEndPr>
                                <w:sdtContent>
                                  <w:p>
                                    <w:pPr>
                                      <w:pStyle w:val="27"/>
                                      <w:spacing w:after="40"/>
                                      <w:jc w:val="center"/>
                                      <w:rPr>
                                        <w:caps/>
                                        <w:color w:val="4472C4" w:themeColor="accent1"/>
                                        <w:sz w:val="28"/>
                                        <w:szCs w:val="28"/>
                                        <w14:textFill>
                                          <w14:solidFill>
                                            <w14:schemeClr w14:val="accent1"/>
                                          </w14:solidFill>
                                        </w14:textFill>
                                      </w:rPr>
                                    </w:pPr>
                                    <w:r>
                                      <w:rPr>
                                        <w:rFonts w:hint="eastAsia" w:cstheme="minorBidi"/>
                                        <w:caps/>
                                        <w:color w:val="4472C4" w:themeColor="accent1"/>
                                        <w:kern w:val="0"/>
                                        <w:sz w:val="28"/>
                                        <w:szCs w:val="28"/>
                                        <w:lang w:val="en-US" w:eastAsia="zh-CN" w:bidi="ar-SA"/>
                                        <w14:textFill>
                                          <w14:solidFill>
                                            <w14:schemeClr w14:val="accent1"/>
                                          </w14:solidFill>
                                        </w14:textFill>
                                      </w:rPr>
                                      <w:t>2022-4-22</w:t>
                                    </w:r>
                                  </w:p>
                                </w:sdtContent>
                              </w:sdt>
                              <w:p>
                                <w:pPr>
                                  <w:pStyle w:val="27"/>
                                  <w:jc w:val="center"/>
                                  <w:rPr>
                                    <w:color w:val="4472C4" w:themeColor="accent1"/>
                                    <w14:textFill>
                                      <w14:solidFill>
                                        <w14:schemeClr w14:val="accent1"/>
                                      </w14:solidFill>
                                    </w14:textFill>
                                  </w:rPr>
                                </w:pPr>
                                <w:sdt>
                                  <w:sdtPr>
                                    <w:rPr>
                                      <w:caps/>
                                      <w:color w:val="4472C4" w:themeColor="accent1"/>
                                      <w14:textFill>
                                        <w14:solidFill>
                                          <w14:schemeClr w14:val="accent1"/>
                                        </w14:solidFill>
                                      </w14:textFill>
                                    </w:rPr>
                                    <w:alias w:val="公司"/>
                                    <w:id w:val="1390145197"/>
                                    <w:showingPlcHdr/>
                                    <w15:dataBinding w:prefixMappings="xmlns:ns0='http://schemas.openxmlformats.org/officeDocument/2006/extended-properties' " w:xpath="/ns0:Properties[1]/ns0:Company[1]" w:storeItemID="{6668398D-A668-4E3E-A5EB-62B293D839F1}"/>
                                    <w:text/>
                                  </w:sdtPr>
                                  <w:sdtEndPr>
                                    <w:rPr>
                                      <w:caps/>
                                      <w:color w:val="4472C4" w:themeColor="accent1"/>
                                      <w14:textFill>
                                        <w14:solidFill>
                                          <w14:schemeClr w14:val="accent1"/>
                                        </w14:solidFill>
                                      </w14:textFill>
                                    </w:rPr>
                                  </w:sdtEndPr>
                                  <w:sdtContent>
                                    <w:r>
                                      <w:rPr>
                                        <w:caps/>
                                        <w:color w:val="4472C4" w:themeColor="accent1"/>
                                        <w14:textFill>
                                          <w14:solidFill>
                                            <w14:schemeClr w14:val="accent1"/>
                                          </w14:solidFill>
                                        </w14:textFill>
                                      </w:rPr>
                                      <w:t xml:space="preserve">     </w:t>
                                    </w:r>
                                  </w:sdtContent>
                                </w:sdt>
                              </w:p>
                              <w:p>
                                <w:pPr>
                                  <w:pStyle w:val="27"/>
                                  <w:jc w:val="center"/>
                                  <w:rPr>
                                    <w:color w:val="4472C4" w:themeColor="accent1"/>
                                    <w14:textFill>
                                      <w14:solidFill>
                                        <w14:schemeClr w14:val="accent1"/>
                                      </w14:solidFill>
                                    </w14:textFill>
                                  </w:rPr>
                                </w:pPr>
                                <w:sdt>
                                  <w:sdtPr>
                                    <w:rPr>
                                      <w:color w:val="4472C4" w:themeColor="accent1"/>
                                      <w14:textFill>
                                        <w14:solidFill>
                                          <w14:schemeClr w14:val="accent1"/>
                                        </w14:solidFill>
                                      </w14:textFill>
                                    </w:rPr>
                                    <w:alias w:val="地址"/>
                                    <w:id w:val="-726379553"/>
                                    <w:showingPlcHdr/>
                                    <w15:dataBinding w:prefixMappings="xmlns:ns0='http://schemas.microsoft.com/office/2006/coverPageProps' " w:xpath="/ns0:CoverPageProperties[1]/ns0:CompanyAddress[1]" w:storeItemID="{55AF091B-3C7A-41E3-B477-F2FDAA23CFDA}"/>
                                    <w:text/>
                                  </w:sdtPr>
                                  <w:sdtEndPr>
                                    <w:rPr>
                                      <w:color w:val="4472C4" w:themeColor="accent1"/>
                                      <w14:textFill>
                                        <w14:solidFill>
                                          <w14:schemeClr w14:val="accent1"/>
                                        </w14:solidFill>
                                      </w14:textFill>
                                    </w:rPr>
                                  </w:sdtEndPr>
                                  <w:sdtContent>
                                    <w:r>
                                      <w:rPr>
                                        <w:color w:val="4472C4" w:themeColor="accent1"/>
                                        <w14:textFill>
                                          <w14:solidFill>
                                            <w14:schemeClr w14:val="accent1"/>
                                          </w14:solidFill>
                                        </w14:textFill>
                                      </w:rPr>
                                      <w:t xml:space="preserve">     </w:t>
                                    </w:r>
                                  </w:sdtContent>
                                </w:sdt>
                              </w:p>
                            </w:txbxContent>
                          </wps:txbx>
                          <wps:bodyPr rot="0" spcFirstLastPara="0" vertOverflow="overflow" horzOverflow="overflow" vert="horz" wrap="square" lIns="0" tIns="0" rIns="0" bIns="0" numCol="1" spcCol="0" rtlCol="0" fromWordArt="0" anchor="b" anchorCtr="0" forceAA="0" compatLnSpc="1">
                            <a:spAutoFit/>
                          </wps:bodyPr>
                        </wps:wsp>
                      </a:graphicData>
                    </a:graphic>
                    <wp14:sizeRelH relativeFrom="margin">
                      <wp14:pctWidth>100000</wp14:pctWidth>
                    </wp14:sizeRelH>
                    <wp14:sizeRelV relativeFrom="page">
                      <wp14:pctHeight>0</wp14:pctHeight>
                    </wp14:sizeRelV>
                  </wp:anchor>
                </w:drawing>
              </mc:Choice>
              <mc:Fallback>
                <w:pict>
                  <v:shape id="_x0000_s1026" o:spid="_x0000_s1026" o:spt="202" type="#_x0000_t202" style="position:absolute;left:0pt;margin-left:90pt;margin-top:715.6pt;height:43.9pt;width:516pt;mso-position-horizontal-relative:page;mso-position-vertical-relative:page;z-index:251663360;v-text-anchor:bottom;mso-width-relative:margin;mso-height-relative:page;mso-width-percent:1000;" filled="f" stroked="f" coordsize="21600,21600" o:gfxdata="UEsDBAoAAAAAAIdO4kAAAAAAAAAAAAAAAAAEAAAAZHJzL1BLAwQUAAAACACHTuJA3WDg69YAAAAF&#10;AQAADwAAAGRycy9kb3ducmV2LnhtbE2PQUvDQBCF74L/YRnBi7S7rWBCzKQHqQcRRKsHe9tkx2xo&#10;djZkt23017v1Ui8PHm9475tyNbleHGgMnWeExVyBIG686bhF+Hh/nOUgQtRsdO+ZEL4pwKq6vCh1&#10;YfyR3+iwia1IJRwKjWBjHAopQ2PJ6TD3A3HKvvzodEx2bKUZ9TGVu14ulbqTTnecFqwe6MFSs9vs&#10;HcJTeP4Jdj19vr5k6/qmzsxuO0XE66uFugcRaYrnYzjhJ3SoElPt92yC6BHSI/FPT5m6XSZfI+RZ&#10;DrIq5X/66hdQSwMEFAAAAAgAh07iQD5J2r07AgAAaAQAAA4AAABkcnMvZTJvRG9jLnhtbK1US27b&#10;MBDdF+gdCO5r2UmcBEbkwI3hokDQBHCLrmmKsgTwV5K25B6gvUFX2XTfc+UcfaQkp0i7yKIbejgz&#10;ejPz5tFX162SZC+cr43O6WQ0pkRobopab3P66ePqzSUlPjBdMGm0yOlBeHo9f/3qqrEzcWIqIwvh&#10;CEC0nzU2p1UIdpZlnldCMT8yVmgES+MUC7i6bVY41gBdyexkPD7PGuMK6wwX3sO77IK0R3QvATRl&#10;WXOxNHynhA4dqhOSBYzkq9p6Ok/dlqXg4a4svQhE5hSThnSiCOxNPLP5FZttHbNVzfsW2EtaeDaT&#10;YrVG0SPUkgVGdq7+C0rV3BlvyjDiRmXdIIkRTDEZP+NmXTEr0iyg2tsj6f7/wfIP+3tH6gJKODuh&#10;RDOFlT/++P748Ovx5zcSnaCosX6GzLVFbmjfmhbpg9/DGSdvS6fiL2YiiIPgw5Fg0QbC4TyfTk+h&#10;AUo4YtPpxcXlWYTJnr62zod3wigSjZw6LDDxyva3PnSpQ0osps2qljItUWrSoMLpdJw+OEYALnXM&#10;FUkOPUycqOs8WqHdtP2YG1McMKUznVS85asardwyH+6ZgzbQPV5PuMNRSoOSprcoqYz7+i9/zMfK&#10;EKWkgdZy6r/smBOUyPcaywRkGAw3GJvB0Dt1YyDfCd6l5cnEBy7IwSydUZ/xqBaxCkJMc9TK6WYw&#10;b0KneDxKLhaLlAT5WRZu9dryCB0J8naxCyA08Rxp6bjAfuIFAkyb6h9LVPif95T19Acx/w1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DdYODr1gAAAAUBAAAPAAAAAAAAAAEAIAAAACIAAABkcnMvZG93&#10;bnJldi54bWxQSwECFAAUAAAACACHTuJAPknavTsCAABoBAAADgAAAAAAAAABACAAAAAlAQAAZHJz&#10;L2Uyb0RvYy54bWxQSwUGAAAAAAYABgBZAQAA0gUAAAAA&#10;">
                    <v:fill on="f" focussize="0,0"/>
                    <v:stroke on="f" weight="0.5pt"/>
                    <v:imagedata o:title=""/>
                    <o:lock v:ext="edit" aspectratio="f"/>
                    <v:textbox inset="0mm,0mm,0mm,0mm" style="mso-fit-shape-to-text:t;">
                      <w:txbxContent>
                        <w:sdt>
                          <w:sdtPr>
                            <w:rPr>
                              <w:caps/>
                              <w:color w:val="4472C4" w:themeColor="accent1"/>
                              <w:sz w:val="28"/>
                              <w:szCs w:val="28"/>
                              <w14:textFill>
                                <w14:solidFill>
                                  <w14:schemeClr w14:val="accent1"/>
                                </w14:solidFill>
                              </w14:textFill>
                            </w:rPr>
                            <w:alias w:val="日期"/>
                            <w:id w:val="197127006"/>
                            <w15:dataBinding w:prefixMappings="xmlns:ns0='http://schemas.microsoft.com/office/2006/coverPageProps' " w:xpath="/ns0:CoverPageProperties[1]/ns0:PublishDate[1]" w:storeItemID="{55AF091B-3C7A-41E3-B477-F2FDAA23CFDA}"/>
                            <w:date w:fullDate="2022-04-22T00:00:00ZZ">
                              <w:dateFormat w:val="yyyy-M-d"/>
                              <w:lid w:val="zh-CN"/>
                              <w:storeMappedDataAs w:val="datetime"/>
                              <w:calendar w:val="gregorian"/>
                            </w:date>
                          </w:sdtPr>
                          <w:sdtEndPr>
                            <w:rPr>
                              <w:caps/>
                              <w:color w:val="4472C4" w:themeColor="accent1"/>
                              <w:sz w:val="28"/>
                              <w:szCs w:val="28"/>
                              <w14:textFill>
                                <w14:solidFill>
                                  <w14:schemeClr w14:val="accent1"/>
                                </w14:solidFill>
                              </w14:textFill>
                            </w:rPr>
                          </w:sdtEndPr>
                          <w:sdtContent>
                            <w:p>
                              <w:pPr>
                                <w:pStyle w:val="27"/>
                                <w:spacing w:after="40"/>
                                <w:jc w:val="center"/>
                                <w:rPr>
                                  <w:caps/>
                                  <w:color w:val="4472C4" w:themeColor="accent1"/>
                                  <w:sz w:val="28"/>
                                  <w:szCs w:val="28"/>
                                  <w14:textFill>
                                    <w14:solidFill>
                                      <w14:schemeClr w14:val="accent1"/>
                                    </w14:solidFill>
                                  </w14:textFill>
                                </w:rPr>
                              </w:pPr>
                              <w:r>
                                <w:rPr>
                                  <w:rFonts w:hint="eastAsia" w:cstheme="minorBidi"/>
                                  <w:caps/>
                                  <w:color w:val="4472C4" w:themeColor="accent1"/>
                                  <w:kern w:val="0"/>
                                  <w:sz w:val="28"/>
                                  <w:szCs w:val="28"/>
                                  <w:lang w:val="en-US" w:eastAsia="zh-CN" w:bidi="ar-SA"/>
                                  <w14:textFill>
                                    <w14:solidFill>
                                      <w14:schemeClr w14:val="accent1"/>
                                    </w14:solidFill>
                                  </w14:textFill>
                                </w:rPr>
                                <w:t>2022-4-22</w:t>
                              </w:r>
                            </w:p>
                          </w:sdtContent>
                        </w:sdt>
                        <w:p>
                          <w:pPr>
                            <w:pStyle w:val="27"/>
                            <w:jc w:val="center"/>
                            <w:rPr>
                              <w:color w:val="4472C4" w:themeColor="accent1"/>
                              <w14:textFill>
                                <w14:solidFill>
                                  <w14:schemeClr w14:val="accent1"/>
                                </w14:solidFill>
                              </w14:textFill>
                            </w:rPr>
                          </w:pPr>
                          <w:sdt>
                            <w:sdtPr>
                              <w:rPr>
                                <w:caps/>
                                <w:color w:val="4472C4" w:themeColor="accent1"/>
                                <w14:textFill>
                                  <w14:solidFill>
                                    <w14:schemeClr w14:val="accent1"/>
                                  </w14:solidFill>
                                </w14:textFill>
                              </w:rPr>
                              <w:alias w:val="公司"/>
                              <w:id w:val="1390145197"/>
                              <w:showingPlcHdr/>
                              <w15:dataBinding w:prefixMappings="xmlns:ns0='http://schemas.openxmlformats.org/officeDocument/2006/extended-properties' " w:xpath="/ns0:Properties[1]/ns0:Company[1]" w:storeItemID="{6668398D-A668-4E3E-A5EB-62B293D839F1}"/>
                              <w:text/>
                            </w:sdtPr>
                            <w:sdtEndPr>
                              <w:rPr>
                                <w:caps/>
                                <w:color w:val="4472C4" w:themeColor="accent1"/>
                                <w14:textFill>
                                  <w14:solidFill>
                                    <w14:schemeClr w14:val="accent1"/>
                                  </w14:solidFill>
                                </w14:textFill>
                              </w:rPr>
                            </w:sdtEndPr>
                            <w:sdtContent>
                              <w:r>
                                <w:rPr>
                                  <w:caps/>
                                  <w:color w:val="4472C4" w:themeColor="accent1"/>
                                  <w14:textFill>
                                    <w14:solidFill>
                                      <w14:schemeClr w14:val="accent1"/>
                                    </w14:solidFill>
                                  </w14:textFill>
                                </w:rPr>
                                <w:t xml:space="preserve">     </w:t>
                              </w:r>
                            </w:sdtContent>
                          </w:sdt>
                        </w:p>
                        <w:p>
                          <w:pPr>
                            <w:pStyle w:val="27"/>
                            <w:jc w:val="center"/>
                            <w:rPr>
                              <w:color w:val="4472C4" w:themeColor="accent1"/>
                              <w14:textFill>
                                <w14:solidFill>
                                  <w14:schemeClr w14:val="accent1"/>
                                </w14:solidFill>
                              </w14:textFill>
                            </w:rPr>
                          </w:pPr>
                          <w:sdt>
                            <w:sdtPr>
                              <w:rPr>
                                <w:color w:val="4472C4" w:themeColor="accent1"/>
                                <w14:textFill>
                                  <w14:solidFill>
                                    <w14:schemeClr w14:val="accent1"/>
                                  </w14:solidFill>
                                </w14:textFill>
                              </w:rPr>
                              <w:alias w:val="地址"/>
                              <w:id w:val="-726379553"/>
                              <w:showingPlcHdr/>
                              <w15:dataBinding w:prefixMappings="xmlns:ns0='http://schemas.microsoft.com/office/2006/coverPageProps' " w:xpath="/ns0:CoverPageProperties[1]/ns0:CompanyAddress[1]" w:storeItemID="{55AF091B-3C7A-41E3-B477-F2FDAA23CFDA}"/>
                              <w:text/>
                            </w:sdtPr>
                            <w:sdtEndPr>
                              <w:rPr>
                                <w:color w:val="4472C4" w:themeColor="accent1"/>
                                <w14:textFill>
                                  <w14:solidFill>
                                    <w14:schemeClr w14:val="accent1"/>
                                  </w14:solidFill>
                                </w14:textFill>
                              </w:rPr>
                            </w:sdtEndPr>
                            <w:sdtContent>
                              <w:r>
                                <w:rPr>
                                  <w:color w:val="4472C4" w:themeColor="accent1"/>
                                  <w14:textFill>
                                    <w14:solidFill>
                                      <w14:schemeClr w14:val="accent1"/>
                                    </w14:solidFill>
                                  </w14:textFill>
                                </w:rPr>
                                <w:t xml:space="preserve">     </w:t>
                              </w:r>
                            </w:sdtContent>
                          </w:sdt>
                        </w:p>
                      </w:txbxContent>
                    </v:textbox>
                  </v:shape>
                </w:pict>
              </mc:Fallback>
            </mc:AlternateContent>
          </w:r>
          <w:r>
            <w:rPr>
              <w:color w:val="4472C4" w:themeColor="accent1"/>
              <w14:textFill>
                <w14:solidFill>
                  <w14:schemeClr w14:val="accent1"/>
                </w14:solidFill>
              </w14:textFill>
            </w:rPr>
            <w:drawing>
              <wp:inline distT="0" distB="0" distL="0" distR="0">
                <wp:extent cx="758825" cy="478790"/>
                <wp:effectExtent l="0" t="0" r="3175" b="0"/>
                <wp:docPr id="144" name="图片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图片 144"/>
                        <pic:cNvPicPr>
                          <a:picLocks noChangeAspect="1"/>
                        </pic:cNvPicPr>
                      </pic:nvPicPr>
                      <pic:blipFill>
                        <a:blip r:embed="rId5"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758952" cy="478932"/>
                        </a:xfrm>
                        <a:prstGeom prst="rect">
                          <a:avLst/>
                        </a:prstGeom>
                      </pic:spPr>
                    </pic:pic>
                  </a:graphicData>
                </a:graphic>
              </wp:inline>
            </w:drawing>
          </w:r>
        </w:p>
        <w:p>
          <w:pPr>
            <w:widowControl/>
            <w:jc w:val="left"/>
          </w:pPr>
          <w:r>
            <w:rPr>
              <w:b/>
              <w:bCs/>
            </w:rPr>
            <w:br w:type="page"/>
          </w:r>
        </w:p>
      </w:sdtContent>
    </w:sdt>
    <w:sdt>
      <w:sdtPr>
        <w:rPr>
          <w:rFonts w:asciiTheme="minorHAnsi" w:hAnsiTheme="minorHAnsi" w:eastAsiaTheme="minorEastAsia" w:cstheme="minorBidi"/>
          <w:color w:val="auto"/>
          <w:kern w:val="2"/>
          <w:sz w:val="21"/>
          <w:szCs w:val="22"/>
          <w:lang w:val="zh-CN"/>
        </w:rPr>
        <w:id w:val="-145978287"/>
        <w:docPartObj>
          <w:docPartGallery w:val="Table of Contents"/>
          <w:docPartUnique/>
        </w:docPartObj>
      </w:sdtPr>
      <w:sdtEndPr>
        <w:rPr>
          <w:rFonts w:asciiTheme="minorHAnsi" w:hAnsiTheme="minorHAnsi" w:eastAsiaTheme="minorEastAsia" w:cstheme="minorBidi"/>
          <w:b/>
          <w:bCs/>
          <w:color w:val="auto"/>
          <w:kern w:val="2"/>
          <w:sz w:val="21"/>
          <w:szCs w:val="22"/>
          <w:lang w:val="zh-CN"/>
        </w:rPr>
      </w:sdtEndPr>
      <w:sdtContent>
        <w:p>
          <w:pPr>
            <w:pStyle w:val="29"/>
          </w:pPr>
          <w:r>
            <w:rPr>
              <w:rFonts w:hint="eastAsia"/>
              <w:lang w:val="zh-CN"/>
            </w:rPr>
            <w:t>L</w:t>
          </w:r>
          <w:r>
            <w:rPr>
              <w:lang w:val="zh-CN"/>
            </w:rPr>
            <w:t>ist Of Content</w:t>
          </w:r>
        </w:p>
        <w:p>
          <w:pPr>
            <w:pStyle w:val="10"/>
            <w:tabs>
              <w:tab w:val="right" w:leader="dot" w:pos="8296"/>
            </w:tabs>
          </w:pPr>
          <w:r>
            <w:fldChar w:fldCharType="begin"/>
          </w:r>
          <w:r>
            <w:instrText xml:space="preserve"> TOC \o "1-3" \h \z \u </w:instrText>
          </w:r>
          <w:r>
            <w:fldChar w:fldCharType="separate"/>
          </w:r>
          <w:r>
            <w:fldChar w:fldCharType="begin"/>
          </w:r>
          <w:r>
            <w:instrText xml:space="preserve"> HYPERLINK \l "_Toc75293588" </w:instrText>
          </w:r>
          <w:r>
            <w:fldChar w:fldCharType="separate"/>
          </w:r>
          <w:r>
            <w:rPr>
              <w:rStyle w:val="15"/>
            </w:rPr>
            <w:t>Part 1. System description and device list</w:t>
          </w:r>
          <w:r>
            <w:tab/>
          </w:r>
          <w:r>
            <w:fldChar w:fldCharType="begin"/>
          </w:r>
          <w:r>
            <w:instrText xml:space="preserve"> PAGEREF _Toc75293588 \h </w:instrText>
          </w:r>
          <w:r>
            <w:fldChar w:fldCharType="separate"/>
          </w:r>
          <w:r>
            <w:t>1</w:t>
          </w:r>
          <w:r>
            <w:fldChar w:fldCharType="end"/>
          </w:r>
          <w:r>
            <w:fldChar w:fldCharType="end"/>
          </w:r>
        </w:p>
        <w:p>
          <w:pPr>
            <w:pStyle w:val="10"/>
            <w:tabs>
              <w:tab w:val="right" w:leader="dot" w:pos="8296"/>
            </w:tabs>
          </w:pPr>
          <w:r>
            <w:fldChar w:fldCharType="begin"/>
          </w:r>
          <w:r>
            <w:instrText xml:space="preserve"> HYPERLINK \l "_Toc75293589" </w:instrText>
          </w:r>
          <w:r>
            <w:fldChar w:fldCharType="separate"/>
          </w:r>
          <w:r>
            <w:rPr>
              <w:rStyle w:val="15"/>
            </w:rPr>
            <w:t>Part 2. Software installation, authorization and registration.</w:t>
          </w:r>
          <w:r>
            <w:tab/>
          </w:r>
          <w:r>
            <w:fldChar w:fldCharType="begin"/>
          </w:r>
          <w:r>
            <w:instrText xml:space="preserve"> PAGEREF _Toc75293589 \h </w:instrText>
          </w:r>
          <w:r>
            <w:fldChar w:fldCharType="separate"/>
          </w:r>
          <w:r>
            <w:t>2</w:t>
          </w:r>
          <w:r>
            <w:fldChar w:fldCharType="end"/>
          </w:r>
          <w:r>
            <w:fldChar w:fldCharType="end"/>
          </w:r>
        </w:p>
        <w:p>
          <w:pPr>
            <w:pStyle w:val="10"/>
            <w:tabs>
              <w:tab w:val="right" w:leader="dot" w:pos="8296"/>
            </w:tabs>
          </w:pPr>
          <w:r>
            <w:fldChar w:fldCharType="begin"/>
          </w:r>
          <w:r>
            <w:instrText xml:space="preserve"> HYPERLINK \l "_Toc75293590" </w:instrText>
          </w:r>
          <w:r>
            <w:fldChar w:fldCharType="separate"/>
          </w:r>
          <w:r>
            <w:rPr>
              <w:rStyle w:val="15"/>
            </w:rPr>
            <w:t>Part 3 Room number settings</w:t>
          </w:r>
          <w:r>
            <w:tab/>
          </w:r>
          <w:r>
            <w:fldChar w:fldCharType="begin"/>
          </w:r>
          <w:r>
            <w:instrText xml:space="preserve"> PAGEREF _Toc75293590 \h </w:instrText>
          </w:r>
          <w:r>
            <w:fldChar w:fldCharType="separate"/>
          </w:r>
          <w:r>
            <w:t>4</w:t>
          </w:r>
          <w:r>
            <w:fldChar w:fldCharType="end"/>
          </w:r>
          <w:r>
            <w:fldChar w:fldCharType="end"/>
          </w:r>
        </w:p>
        <w:p>
          <w:pPr>
            <w:pStyle w:val="10"/>
            <w:tabs>
              <w:tab w:val="right" w:leader="dot" w:pos="8296"/>
            </w:tabs>
          </w:pPr>
          <w:r>
            <w:fldChar w:fldCharType="begin"/>
          </w:r>
          <w:r>
            <w:instrText xml:space="preserve"> HYPERLINK \l "_Toc75293591" </w:instrText>
          </w:r>
          <w:r>
            <w:fldChar w:fldCharType="separate"/>
          </w:r>
          <w:r>
            <w:rPr>
              <w:rStyle w:val="15"/>
            </w:rPr>
            <w:t>Part 4, Configure the locks</w:t>
          </w:r>
          <w:r>
            <w:tab/>
          </w:r>
          <w:r>
            <w:fldChar w:fldCharType="begin"/>
          </w:r>
          <w:r>
            <w:instrText xml:space="preserve"> PAGEREF _Toc75293591 \h </w:instrText>
          </w:r>
          <w:r>
            <w:fldChar w:fldCharType="separate"/>
          </w:r>
          <w:r>
            <w:t>7</w:t>
          </w:r>
          <w:r>
            <w:fldChar w:fldCharType="end"/>
          </w:r>
          <w:r>
            <w:fldChar w:fldCharType="end"/>
          </w:r>
        </w:p>
        <w:p>
          <w:pPr>
            <w:pStyle w:val="10"/>
            <w:tabs>
              <w:tab w:val="right" w:leader="dot" w:pos="8296"/>
            </w:tabs>
          </w:pPr>
          <w:r>
            <w:fldChar w:fldCharType="begin"/>
          </w:r>
          <w:r>
            <w:instrText xml:space="preserve"> HYPERLINK \l "_Toc75293592" </w:instrText>
          </w:r>
          <w:r>
            <w:fldChar w:fldCharType="separate"/>
          </w:r>
          <w:r>
            <w:rPr>
              <w:rStyle w:val="15"/>
            </w:rPr>
            <w:t>Part 5 Set up daily back up of system.</w:t>
          </w:r>
          <w:r>
            <w:tab/>
          </w:r>
          <w:r>
            <w:fldChar w:fldCharType="begin"/>
          </w:r>
          <w:r>
            <w:instrText xml:space="preserve"> PAGEREF _Toc75293592 \h </w:instrText>
          </w:r>
          <w:r>
            <w:fldChar w:fldCharType="separate"/>
          </w:r>
          <w:r>
            <w:t>8</w:t>
          </w:r>
          <w:r>
            <w:fldChar w:fldCharType="end"/>
          </w:r>
          <w:r>
            <w:fldChar w:fldCharType="end"/>
          </w:r>
        </w:p>
        <w:p>
          <w:pPr>
            <w:pStyle w:val="10"/>
            <w:tabs>
              <w:tab w:val="right" w:leader="dot" w:pos="8296"/>
            </w:tabs>
          </w:pPr>
          <w:r>
            <w:fldChar w:fldCharType="begin"/>
          </w:r>
          <w:r>
            <w:instrText xml:space="preserve"> HYPERLINK \l "_Toc75293593" </w:instrText>
          </w:r>
          <w:r>
            <w:fldChar w:fldCharType="separate"/>
          </w:r>
          <w:r>
            <w:rPr>
              <w:rStyle w:val="15"/>
            </w:rPr>
            <w:t>Part 6 Reception for guest</w:t>
          </w:r>
          <w:r>
            <w:tab/>
          </w:r>
          <w:r>
            <w:fldChar w:fldCharType="begin"/>
          </w:r>
          <w:r>
            <w:instrText xml:space="preserve"> PAGEREF _Toc75293593 \h </w:instrText>
          </w:r>
          <w:r>
            <w:fldChar w:fldCharType="separate"/>
          </w:r>
          <w:r>
            <w:t>9</w:t>
          </w:r>
          <w:r>
            <w:fldChar w:fldCharType="end"/>
          </w:r>
          <w:r>
            <w:fldChar w:fldCharType="end"/>
          </w:r>
        </w:p>
        <w:p>
          <w:pPr>
            <w:pStyle w:val="10"/>
            <w:tabs>
              <w:tab w:val="right" w:leader="dot" w:pos="8296"/>
            </w:tabs>
          </w:pPr>
          <w:r>
            <w:fldChar w:fldCharType="begin"/>
          </w:r>
          <w:r>
            <w:instrText xml:space="preserve"> HYPERLINK \l "_Toc75293594" </w:instrText>
          </w:r>
          <w:r>
            <w:fldChar w:fldCharType="separate"/>
          </w:r>
          <w:r>
            <w:rPr>
              <w:rStyle w:val="15"/>
            </w:rPr>
            <w:t>Part 7: Staff cards</w:t>
          </w:r>
          <w:r>
            <w:tab/>
          </w:r>
          <w:r>
            <w:fldChar w:fldCharType="begin"/>
          </w:r>
          <w:r>
            <w:instrText xml:space="preserve"> PAGEREF _Toc75293594 \h </w:instrText>
          </w:r>
          <w:r>
            <w:fldChar w:fldCharType="separate"/>
          </w:r>
          <w:r>
            <w:t>13</w:t>
          </w:r>
          <w:r>
            <w:fldChar w:fldCharType="end"/>
          </w:r>
          <w:r>
            <w:fldChar w:fldCharType="end"/>
          </w:r>
        </w:p>
        <w:p>
          <w:pPr>
            <w:pStyle w:val="10"/>
            <w:tabs>
              <w:tab w:val="right" w:leader="dot" w:pos="8296"/>
            </w:tabs>
          </w:pPr>
          <w:r>
            <w:fldChar w:fldCharType="begin"/>
          </w:r>
          <w:r>
            <w:instrText xml:space="preserve"> HYPERLINK \l "_Toc75293595" </w:instrText>
          </w:r>
          <w:r>
            <w:fldChar w:fldCharType="separate"/>
          </w:r>
          <w:r>
            <w:rPr>
              <w:rStyle w:val="15"/>
            </w:rPr>
            <w:t>Part 8 Records</w:t>
          </w:r>
          <w:r>
            <w:tab/>
          </w:r>
          <w:r>
            <w:fldChar w:fldCharType="begin"/>
          </w:r>
          <w:r>
            <w:instrText xml:space="preserve"> PAGEREF _Toc75293595 \h </w:instrText>
          </w:r>
          <w:r>
            <w:fldChar w:fldCharType="separate"/>
          </w:r>
          <w:r>
            <w:t>14</w:t>
          </w:r>
          <w:r>
            <w:fldChar w:fldCharType="end"/>
          </w:r>
          <w:r>
            <w:fldChar w:fldCharType="end"/>
          </w:r>
        </w:p>
        <w:p>
          <w:pPr>
            <w:pStyle w:val="10"/>
            <w:tabs>
              <w:tab w:val="right" w:leader="dot" w:pos="8296"/>
            </w:tabs>
          </w:pPr>
          <w:r>
            <w:fldChar w:fldCharType="begin"/>
          </w:r>
          <w:r>
            <w:instrText xml:space="preserve"> HYPERLINK \l "_Toc75293596" </w:instrText>
          </w:r>
          <w:r>
            <w:fldChar w:fldCharType="separate"/>
          </w:r>
          <w:r>
            <w:rPr>
              <w:rStyle w:val="15"/>
            </w:rPr>
            <w:t>Part 9 Localization</w:t>
          </w:r>
          <w:r>
            <w:tab/>
          </w:r>
          <w:r>
            <w:fldChar w:fldCharType="begin"/>
          </w:r>
          <w:r>
            <w:instrText xml:space="preserve"> PAGEREF _Toc75293596 \h </w:instrText>
          </w:r>
          <w:r>
            <w:fldChar w:fldCharType="separate"/>
          </w:r>
          <w:r>
            <w:t>14</w:t>
          </w:r>
          <w:r>
            <w:fldChar w:fldCharType="end"/>
          </w:r>
          <w:r>
            <w:fldChar w:fldCharType="end"/>
          </w:r>
        </w:p>
        <w:p>
          <w:pPr>
            <w:pStyle w:val="10"/>
            <w:tabs>
              <w:tab w:val="right" w:leader="dot" w:pos="8296"/>
            </w:tabs>
          </w:pPr>
          <w:r>
            <w:fldChar w:fldCharType="begin"/>
          </w:r>
          <w:r>
            <w:instrText xml:space="preserve"> HYPERLINK \l "_Toc75293597" </w:instrText>
          </w:r>
          <w:r>
            <w:fldChar w:fldCharType="separate"/>
          </w:r>
          <w:r>
            <w:rPr>
              <w:rStyle w:val="15"/>
            </w:rPr>
            <w:t>Part 10 Multiple reception points set up.</w:t>
          </w:r>
          <w:r>
            <w:tab/>
          </w:r>
          <w:r>
            <w:fldChar w:fldCharType="begin"/>
          </w:r>
          <w:r>
            <w:instrText xml:space="preserve"> PAGEREF _Toc75293597 \h </w:instrText>
          </w:r>
          <w:r>
            <w:fldChar w:fldCharType="separate"/>
          </w:r>
          <w:r>
            <w:t>15</w:t>
          </w:r>
          <w:r>
            <w:fldChar w:fldCharType="end"/>
          </w:r>
          <w:r>
            <w:fldChar w:fldCharType="end"/>
          </w:r>
        </w:p>
        <w:p>
          <w:r>
            <w:rPr>
              <w:b/>
              <w:bCs/>
              <w:lang w:val="zh-CN"/>
            </w:rPr>
            <w:fldChar w:fldCharType="end"/>
          </w:r>
        </w:p>
      </w:sdtContent>
    </w:sdt>
    <w:p>
      <w:pPr>
        <w:pStyle w:val="18"/>
        <w:ind w:left="360" w:firstLine="0" w:firstLineChars="0"/>
      </w:pPr>
    </w:p>
    <w:p>
      <w:pPr>
        <w:pStyle w:val="4"/>
      </w:pPr>
      <w:bookmarkStart w:id="0" w:name="_Toc75293588"/>
      <w:r>
        <w:t>Part 1. System description and device list</w:t>
      </w:r>
      <w:bookmarkEnd w:id="0"/>
    </w:p>
    <w:p>
      <w:r>
        <w:rPr>
          <w:rFonts w:hint="eastAsia"/>
        </w:rPr>
        <w:t>H</w:t>
      </w:r>
      <w:r>
        <w:t xml:space="preserve">otel Smart Lock is an IC card system, each lock </w:t>
      </w:r>
      <w:r>
        <w:rPr>
          <w:rFonts w:hint="eastAsia"/>
        </w:rPr>
        <w:t>will</w:t>
      </w:r>
      <w:r>
        <w:t xml:space="preserve"> be assigned to a room number, which match to the real room number. The software is installed in one or more than one computer in the reception front desk, linked to an Encoder. When guest walk in, the receptionist will issue a card to the guest, stated his stay room and period, the guest takes the card to pass the elevator, public doors, reach to the room, use the card to unlock, insert into the energy saving switch to gain power to the lamps and other devices. When the guest goes to the guest free area for example gym, meeting room, he can use the same room card to access.</w:t>
      </w:r>
    </w:p>
    <w:p>
      <w:pPr>
        <w:pStyle w:val="18"/>
        <w:numPr>
          <w:ilvl w:val="0"/>
          <w:numId w:val="1"/>
        </w:numPr>
        <w:ind w:firstLineChars="0"/>
      </w:pPr>
      <w:r>
        <w:t>Software: install in the computer, to manage all the rooms, making different kinds of cards, do the records and reports. It also allows the Opera PMS to connect to issue guest cards.</w:t>
      </w:r>
    </w:p>
    <w:p>
      <w:pPr>
        <w:pStyle w:val="18"/>
        <w:numPr>
          <w:ilvl w:val="0"/>
          <w:numId w:val="1"/>
        </w:numPr>
        <w:ind w:firstLineChars="0"/>
      </w:pPr>
      <w:r>
        <w:t>Encoder: The device link to reception computer, which the software will use it to read, and issue the cards.</w:t>
      </w:r>
    </w:p>
    <w:p>
      <w:pPr>
        <w:pStyle w:val="18"/>
        <w:numPr>
          <w:ilvl w:val="0"/>
          <w:numId w:val="1"/>
        </w:numPr>
        <w:ind w:firstLineChars="0"/>
      </w:pPr>
      <w:r>
        <w:rPr>
          <w:rFonts w:hint="eastAsia"/>
        </w:rPr>
        <w:t>I</w:t>
      </w:r>
      <w:r>
        <w:t>C Card: Can be write and erase over 10,0000 times, the system will issue different type of cards for guest, hotel staffs, security, and other staffs, to use it to access the locks. In hotels the IC card usually design and print hotel’s logo and contact information on it according to the hotel’s VI (visual identity) system.</w:t>
      </w:r>
    </w:p>
    <w:p>
      <w:pPr>
        <w:pStyle w:val="18"/>
        <w:numPr>
          <w:ilvl w:val="0"/>
          <w:numId w:val="1"/>
        </w:numPr>
        <w:ind w:firstLineChars="0"/>
      </w:pPr>
      <w:r>
        <w:rPr>
          <w:rFonts w:hint="eastAsia"/>
        </w:rPr>
        <w:t>D</w:t>
      </w:r>
      <w:r>
        <w:t>oor Lock: the main structure of the hotel lock system, each lock use battery to powered, assigned to the room number, and with built in clock. The guest and staff swipe the cards to it, if they have the authority to access the room, and time still valid, the lock will allow them to open. The lock can also install on other guest free areas, which only allow valid guest and staff to get pass.</w:t>
      </w:r>
    </w:p>
    <w:p>
      <w:pPr>
        <w:pStyle w:val="18"/>
        <w:numPr>
          <w:ilvl w:val="0"/>
          <w:numId w:val="1"/>
        </w:numPr>
        <w:ind w:firstLineChars="0"/>
      </w:pPr>
      <w:r>
        <w:t>Handset PDA: Use to set the room number to the lock, correct lock’s clock, collect unlock logs from door locks.</w:t>
      </w:r>
    </w:p>
    <w:p>
      <w:pPr>
        <w:pStyle w:val="18"/>
        <w:numPr>
          <w:ilvl w:val="0"/>
          <w:numId w:val="1"/>
        </w:numPr>
        <w:ind w:firstLineChars="0"/>
      </w:pPr>
      <w:r>
        <w:rPr>
          <w:rFonts w:hint="eastAsia"/>
        </w:rPr>
        <w:t>E</w:t>
      </w:r>
      <w:r>
        <w:t>nergy Saving Switch: optional Device, when the card is put into it, the switch will jump and supply AC power to the room, when the card is taken, it will cut the power. In most case, when the guest goes out, he will surely take the guest card, this will help to avoid the guest leave the lamps and other electronic device on and waste power.</w:t>
      </w:r>
    </w:p>
    <w:p>
      <w:pPr>
        <w:pStyle w:val="18"/>
        <w:numPr>
          <w:ilvl w:val="0"/>
          <w:numId w:val="1"/>
        </w:numPr>
        <w:ind w:firstLineChars="0"/>
      </w:pPr>
      <w:r>
        <w:rPr>
          <w:rFonts w:hint="eastAsia"/>
        </w:rPr>
        <w:t>A</w:t>
      </w:r>
      <w:r>
        <w:t>ccess control unit: allow to use on magnet lock systems, to suite iron gates and glass doors.</w:t>
      </w:r>
    </w:p>
    <w:p>
      <w:pPr>
        <w:pStyle w:val="18"/>
        <w:numPr>
          <w:ilvl w:val="0"/>
          <w:numId w:val="1"/>
        </w:numPr>
        <w:ind w:firstLineChars="0"/>
      </w:pPr>
      <w:r>
        <w:rPr>
          <w:rFonts w:hint="eastAsia"/>
        </w:rPr>
        <w:t>E</w:t>
      </w:r>
      <w:r>
        <w:t>levator Control unit: which will only allow guest and staffs, or people that get a valid card to use elevator, additionally, limit them to access specify floor only, not all floors.</w:t>
      </w:r>
    </w:p>
    <w:p>
      <w:pPr>
        <w:pStyle w:val="18"/>
        <w:numPr>
          <w:ilvl w:val="0"/>
          <w:numId w:val="1"/>
        </w:numPr>
        <w:ind w:firstLineChars="0"/>
      </w:pPr>
      <w:r>
        <w:rPr>
          <w:rFonts w:hint="eastAsia"/>
        </w:rPr>
        <w:t>D</w:t>
      </w:r>
      <w:r>
        <w:t>oor number plate and bells: LED bright room numbers, touch bells, do not disturb indicator and clean request indicator.</w:t>
      </w:r>
    </w:p>
    <w:p>
      <w:pPr>
        <w:pStyle w:val="18"/>
        <w:numPr>
          <w:ilvl w:val="0"/>
          <w:numId w:val="1"/>
        </w:numPr>
        <w:ind w:firstLineChars="0"/>
      </w:pPr>
      <w:r>
        <w:rPr>
          <w:rFonts w:hint="eastAsia"/>
        </w:rPr>
        <w:t>O</w:t>
      </w:r>
      <w:r>
        <w:t>ther Devices</w:t>
      </w:r>
    </w:p>
    <w:p/>
    <w:p>
      <w:pPr>
        <w:pStyle w:val="4"/>
      </w:pPr>
      <w:bookmarkStart w:id="1" w:name="_Toc75293589"/>
      <w:r>
        <w:t xml:space="preserve">Part </w:t>
      </w:r>
      <w:r>
        <w:rPr>
          <w:rFonts w:hint="eastAsia"/>
        </w:rPr>
        <w:t>2</w:t>
      </w:r>
      <w:r>
        <w:t>.</w:t>
      </w:r>
      <w:r>
        <w:rPr>
          <w:rFonts w:hint="eastAsia"/>
        </w:rPr>
        <w:t xml:space="preserve"> </w:t>
      </w:r>
      <w:r>
        <w:t>S</w:t>
      </w:r>
      <w:r>
        <w:rPr>
          <w:rFonts w:hint="eastAsia"/>
        </w:rPr>
        <w:t>oftware installation,</w:t>
      </w:r>
      <w:r>
        <w:t xml:space="preserve"> authorization,</w:t>
      </w:r>
      <w:r>
        <w:rPr>
          <w:rFonts w:hint="eastAsia"/>
        </w:rPr>
        <w:t xml:space="preserve"> and </w:t>
      </w:r>
      <w:r>
        <w:t>registration.</w:t>
      </w:r>
      <w:bookmarkEnd w:id="1"/>
    </w:p>
    <w:p>
      <w:pPr>
        <w:pStyle w:val="5"/>
      </w:pPr>
      <w:r>
        <w:rPr>
          <w:rFonts w:hint="eastAsia"/>
        </w:rPr>
        <w:t>I</w:t>
      </w:r>
      <w:r>
        <w:t>nstallation</w:t>
      </w:r>
    </w:p>
    <w:p>
      <w:pPr>
        <w:pStyle w:val="18"/>
        <w:numPr>
          <w:ilvl w:val="1"/>
          <w:numId w:val="2"/>
        </w:numPr>
        <w:ind w:firstLineChars="0"/>
      </w:pPr>
      <w:r>
        <w:t>Download or get the software from your supplier. It is a Zip file. Extract it to a folder in your hard drive.</w:t>
      </w:r>
    </w:p>
    <w:p>
      <w:pPr>
        <w:pStyle w:val="18"/>
        <w:numPr>
          <w:ilvl w:val="1"/>
          <w:numId w:val="2"/>
        </w:numPr>
        <w:ind w:firstLineChars="0"/>
      </w:pPr>
      <w:r>
        <w:t xml:space="preserve">Navigate to the folder, double click the exe file, name is </w:t>
      </w:r>
      <w:r>
        <w:rPr>
          <w:rFonts w:hint="eastAsia"/>
          <w:lang w:val="en-US" w:eastAsia="zh-CN"/>
        </w:rPr>
        <w:t>Smart Lock</w:t>
      </w:r>
      <w:r>
        <w:t xml:space="preserve"> </w:t>
      </w:r>
      <w:r>
        <w:rPr>
          <w:rFonts w:hint="eastAsia"/>
          <w:lang w:val="en-US" w:eastAsia="zh-CN"/>
        </w:rPr>
        <w:t>3.2</w:t>
      </w:r>
      <w:r>
        <w:t>.xxxxx.exe.</w:t>
      </w:r>
    </w:p>
    <w:p>
      <w:pPr>
        <w:pStyle w:val="18"/>
        <w:ind w:left="360" w:firstLine="0" w:firstLineChars="0"/>
      </w:pPr>
      <w:r>
        <w:drawing>
          <wp:inline distT="0" distB="0" distL="114300" distR="114300">
            <wp:extent cx="3095625" cy="304800"/>
            <wp:effectExtent l="0" t="0" r="9525" b="0"/>
            <wp:docPr id="2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
                    <pic:cNvPicPr>
                      <a:picLocks noChangeAspect="1"/>
                    </pic:cNvPicPr>
                  </pic:nvPicPr>
                  <pic:blipFill>
                    <a:blip r:embed="rId6"/>
                    <a:stretch>
                      <a:fillRect/>
                    </a:stretch>
                  </pic:blipFill>
                  <pic:spPr>
                    <a:xfrm>
                      <a:off x="0" y="0"/>
                      <a:ext cx="3095625" cy="304800"/>
                    </a:xfrm>
                    <a:prstGeom prst="rect">
                      <a:avLst/>
                    </a:prstGeom>
                    <a:noFill/>
                    <a:ln>
                      <a:noFill/>
                    </a:ln>
                  </pic:spPr>
                </pic:pic>
              </a:graphicData>
            </a:graphic>
          </wp:inline>
        </w:drawing>
      </w:r>
    </w:p>
    <w:p>
      <w:pPr>
        <w:pStyle w:val="18"/>
        <w:numPr>
          <w:ilvl w:val="1"/>
          <w:numId w:val="2"/>
        </w:numPr>
        <w:ind w:firstLineChars="0"/>
      </w:pPr>
      <w:r>
        <w:t>Pass the UAC request popup.</w:t>
      </w:r>
    </w:p>
    <w:p>
      <w:pPr>
        <w:pStyle w:val="18"/>
        <w:numPr>
          <w:ilvl w:val="1"/>
          <w:numId w:val="2"/>
        </w:numPr>
        <w:ind w:firstLineChars="0"/>
      </w:pPr>
      <w:r>
        <w:t>Choose English, suggest chose Standalone version to install, and allow to create desktop icon.</w:t>
      </w:r>
    </w:p>
    <w:p>
      <w:pPr>
        <w:pStyle w:val="18"/>
        <w:ind w:left="360" w:firstLine="0" w:firstLineChars="0"/>
      </w:pPr>
      <w:r>
        <w:drawing>
          <wp:inline distT="0" distB="0" distL="114300" distR="114300">
            <wp:extent cx="5269230" cy="3749675"/>
            <wp:effectExtent l="0" t="0" r="7620" b="3175"/>
            <wp:docPr id="3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
                    <pic:cNvPicPr>
                      <a:picLocks noChangeAspect="1"/>
                    </pic:cNvPicPr>
                  </pic:nvPicPr>
                  <pic:blipFill>
                    <a:blip r:embed="rId7"/>
                    <a:stretch>
                      <a:fillRect/>
                    </a:stretch>
                  </pic:blipFill>
                  <pic:spPr>
                    <a:xfrm>
                      <a:off x="0" y="0"/>
                      <a:ext cx="5269230" cy="3749675"/>
                    </a:xfrm>
                    <a:prstGeom prst="rect">
                      <a:avLst/>
                    </a:prstGeom>
                    <a:noFill/>
                    <a:ln>
                      <a:noFill/>
                    </a:ln>
                  </pic:spPr>
                </pic:pic>
              </a:graphicData>
            </a:graphic>
          </wp:inline>
        </w:drawing>
      </w:r>
    </w:p>
    <w:p>
      <w:pPr>
        <w:widowControl/>
        <w:jc w:val="left"/>
      </w:pPr>
      <w:r>
        <w:br w:type="page"/>
      </w:r>
    </w:p>
    <w:p>
      <w:pPr>
        <w:pStyle w:val="18"/>
        <w:ind w:left="360" w:firstLine="0" w:firstLineChars="0"/>
      </w:pPr>
    </w:p>
    <w:p/>
    <w:p>
      <w:pPr>
        <w:pStyle w:val="5"/>
      </w:pPr>
      <w:r>
        <w:t>Authorization:</w:t>
      </w:r>
    </w:p>
    <w:p>
      <w:r>
        <w:t xml:space="preserve">Each Hotel need one unique Authorization card. Open the Encoder box you will find the card is named Authorization card. The Authorization card is to Authorize the software, plus identify different hotels. For project that deploy more than one encoder to work together, please use and keep ONLY ONE of the Authorization cards and drop the others, mix them to use might cause system work not properly. </w:t>
      </w:r>
    </w:p>
    <w:p>
      <w:r>
        <w:rPr>
          <w:rFonts w:hint="eastAsia"/>
        </w:rPr>
        <w:t>E</w:t>
      </w:r>
      <w:r>
        <w:t>ach hotel must Keep the Authorization card secured, when system crash it will be used for rebuilding the system. For Vendors, do not take new Authorization card to rebuild the system, unless no other way, because without the original Authorization card the old locks will not accept cards issue from new system, need to reset all and reconfigure, this will cause a lot of extra work; please contact the supplier to assist if the original authorization card does lose.</w:t>
      </w:r>
    </w:p>
    <w:p>
      <w:pPr>
        <w:pStyle w:val="18"/>
        <w:numPr>
          <w:ilvl w:val="1"/>
          <w:numId w:val="2"/>
        </w:numPr>
        <w:ind w:firstLineChars="0"/>
      </w:pPr>
      <w:r>
        <w:t>Plug the Encoder to the USB port, Windows will automatically install USB driver for it, this will take about 1-2 minutes.</w:t>
      </w:r>
    </w:p>
    <w:p>
      <w:pPr>
        <w:pStyle w:val="18"/>
        <w:numPr>
          <w:ilvl w:val="1"/>
          <w:numId w:val="2"/>
        </w:numPr>
        <w:ind w:firstLineChars="0"/>
      </w:pPr>
      <w:r>
        <w:t>After Encoder connected, start up the software for the first time, the software should pop up request window for authorization. Put the authorization card on the encoder, then click “read”, the software will be authorized.</w:t>
      </w:r>
    </w:p>
    <w:p>
      <w:pPr>
        <w:pStyle w:val="18"/>
        <w:numPr>
          <w:ilvl w:val="1"/>
          <w:numId w:val="2"/>
        </w:numPr>
        <w:ind w:firstLineChars="0"/>
      </w:pPr>
      <w:r>
        <w:t>If you close and skip the authorization pop up by accident, you can authorize in main settings, switch to system maintains menu, select read authorized card, then put on authorization card, click read.</w:t>
      </w:r>
    </w:p>
    <w:p>
      <w:pPr>
        <w:pStyle w:val="18"/>
        <w:ind w:left="360" w:firstLine="0" w:firstLineChars="0"/>
      </w:pPr>
      <w:r>
        <w:drawing>
          <wp:inline distT="0" distB="0" distL="0" distR="0">
            <wp:extent cx="5274310" cy="2397125"/>
            <wp:effectExtent l="0" t="0" r="2540" b="317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8"/>
                    <a:stretch>
                      <a:fillRect/>
                    </a:stretch>
                  </pic:blipFill>
                  <pic:spPr>
                    <a:xfrm>
                      <a:off x="0" y="0"/>
                      <a:ext cx="5274310" cy="2397125"/>
                    </a:xfrm>
                    <a:prstGeom prst="rect">
                      <a:avLst/>
                    </a:prstGeom>
                  </pic:spPr>
                </pic:pic>
              </a:graphicData>
            </a:graphic>
          </wp:inline>
        </w:drawing>
      </w:r>
    </w:p>
    <w:p>
      <w:pPr>
        <w:pStyle w:val="18"/>
        <w:numPr>
          <w:ilvl w:val="1"/>
          <w:numId w:val="2"/>
        </w:numPr>
        <w:ind w:firstLineChars="0"/>
      </w:pPr>
      <w:r>
        <w:t>If Authorization card lost, select re-issue in the step 2.6/2.7, send the code to supplier to get verify code, input, and re-issue the Authorization card. Considering the time that will be cost a lot on verifying the vendor, we suggest the hotel Keep the original authorization card well to avoid this step.</w:t>
      </w:r>
    </w:p>
    <w:p>
      <w:pPr>
        <w:pStyle w:val="18"/>
        <w:ind w:left="360" w:firstLine="0" w:firstLineChars="0"/>
      </w:pPr>
    </w:p>
    <w:p>
      <w:pPr>
        <w:pStyle w:val="5"/>
      </w:pPr>
      <w:r>
        <w:t xml:space="preserve">Registration </w:t>
      </w:r>
    </w:p>
    <w:p>
      <w:r>
        <w:rPr>
          <w:rFonts w:hint="eastAsia"/>
        </w:rPr>
        <w:t>E</w:t>
      </w:r>
      <w:r>
        <w:t xml:space="preserve">ncoder will require Registration to use. </w:t>
      </w:r>
    </w:p>
    <w:p>
      <w:pPr>
        <w:pStyle w:val="18"/>
        <w:numPr>
          <w:ilvl w:val="1"/>
          <w:numId w:val="2"/>
        </w:numPr>
        <w:ind w:firstLineChars="0"/>
      </w:pPr>
      <w:r>
        <w:t xml:space="preserve">Switch to System Maintenance menu, select </w:t>
      </w:r>
      <w:r>
        <w:rPr>
          <w:rFonts w:hint="eastAsia"/>
        </w:rPr>
        <w:t>re</w:t>
      </w:r>
      <w:r>
        <w:t>gister</w:t>
      </w:r>
    </w:p>
    <w:p>
      <w:pPr>
        <w:pStyle w:val="18"/>
        <w:numPr>
          <w:ilvl w:val="1"/>
          <w:numId w:val="2"/>
        </w:numPr>
        <w:ind w:firstLineChars="0"/>
      </w:pPr>
      <w:r>
        <w:t xml:space="preserve"> Send the code to the supplier</w:t>
      </w:r>
    </w:p>
    <w:p>
      <w:pPr>
        <w:pStyle w:val="18"/>
        <w:numPr>
          <w:ilvl w:val="1"/>
          <w:numId w:val="2"/>
        </w:numPr>
        <w:ind w:firstLineChars="0"/>
      </w:pPr>
      <w:r>
        <w:t>Input the received code and click register</w:t>
      </w:r>
    </w:p>
    <w:p>
      <w:pPr>
        <w:pStyle w:val="18"/>
        <w:ind w:left="360" w:firstLine="0" w:firstLineChars="0"/>
      </w:pPr>
      <w:r>
        <w:drawing>
          <wp:anchor distT="0" distB="0" distL="114300" distR="114300" simplePos="0" relativeHeight="251659264" behindDoc="1" locked="0" layoutInCell="1" allowOverlap="1">
            <wp:simplePos x="0" y="0"/>
            <wp:positionH relativeFrom="column">
              <wp:posOffset>228600</wp:posOffset>
            </wp:positionH>
            <wp:positionV relativeFrom="paragraph">
              <wp:posOffset>28575</wp:posOffset>
            </wp:positionV>
            <wp:extent cx="5274310" cy="2519680"/>
            <wp:effectExtent l="0" t="0" r="0" b="0"/>
            <wp:wrapTight wrapText="bothSides">
              <wp:wrapPolygon>
                <wp:start x="0" y="0"/>
                <wp:lineTo x="0" y="21393"/>
                <wp:lineTo x="21532" y="21393"/>
                <wp:lineTo x="21532" y="0"/>
                <wp:lineTo x="0" y="0"/>
              </wp:wrapPolygon>
            </wp:wrapTight>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5274310" cy="2519680"/>
                    </a:xfrm>
                    <a:prstGeom prst="rect">
                      <a:avLst/>
                    </a:prstGeom>
                  </pic:spPr>
                </pic:pic>
              </a:graphicData>
            </a:graphic>
          </wp:anchor>
        </w:drawing>
      </w:r>
    </w:p>
    <w:p>
      <w:pPr>
        <w:pStyle w:val="4"/>
      </w:pPr>
      <w:bookmarkStart w:id="2" w:name="_Toc75293590"/>
      <w:r>
        <w:rPr>
          <w:rFonts w:hint="eastAsia"/>
        </w:rPr>
        <w:t>P</w:t>
      </w:r>
      <w:r>
        <w:t>art 3. Room number settings</w:t>
      </w:r>
      <w:bookmarkEnd w:id="2"/>
    </w:p>
    <w:p>
      <w:r>
        <w:drawing>
          <wp:anchor distT="0" distB="0" distL="114300" distR="114300" simplePos="0" relativeHeight="251660288" behindDoc="1" locked="0" layoutInCell="1" allowOverlap="1">
            <wp:simplePos x="0" y="0"/>
            <wp:positionH relativeFrom="margin">
              <wp:align>right</wp:align>
            </wp:positionH>
            <wp:positionV relativeFrom="paragraph">
              <wp:posOffset>312420</wp:posOffset>
            </wp:positionV>
            <wp:extent cx="885825" cy="497840"/>
            <wp:effectExtent l="0" t="0" r="9525" b="0"/>
            <wp:wrapThrough wrapText="bothSides">
              <wp:wrapPolygon>
                <wp:start x="0" y="0"/>
                <wp:lineTo x="0" y="20663"/>
                <wp:lineTo x="21368" y="20663"/>
                <wp:lineTo x="21368" y="0"/>
                <wp:lineTo x="0" y="0"/>
              </wp:wrapPolygon>
            </wp:wrapThrough>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885825" cy="497840"/>
                    </a:xfrm>
                    <a:prstGeom prst="rect">
                      <a:avLst/>
                    </a:prstGeom>
                  </pic:spPr>
                </pic:pic>
              </a:graphicData>
            </a:graphic>
          </wp:anchor>
        </w:drawing>
      </w:r>
      <w:r>
        <w:t>Before the system able to use, must set the room numbers in the software according to the hotel rooms.</w:t>
      </w:r>
    </w:p>
    <w:p>
      <w:r>
        <w:rPr>
          <w:rFonts w:hint="eastAsia"/>
        </w:rPr>
        <w:t>A</w:t>
      </w:r>
      <w:r>
        <w:t>ll information will be allowed to modify after set, just double click the area to edit.</w:t>
      </w:r>
    </w:p>
    <w:p>
      <w:pPr>
        <w:pStyle w:val="18"/>
        <w:numPr>
          <w:ilvl w:val="1"/>
          <w:numId w:val="3"/>
        </w:numPr>
        <w:ind w:firstLineChars="0"/>
      </w:pPr>
      <w:r>
        <w:t>Switch to door lock settings menu</w:t>
      </w:r>
    </w:p>
    <w:p>
      <w:pPr>
        <w:pStyle w:val="18"/>
        <w:numPr>
          <w:ilvl w:val="1"/>
          <w:numId w:val="3"/>
        </w:numPr>
        <w:ind w:firstLineChars="0"/>
      </w:pPr>
      <w:r>
        <w:rPr>
          <w:rFonts w:hint="eastAsia"/>
        </w:rPr>
        <w:t>D</w:t>
      </w:r>
      <w:r>
        <w:t xml:space="preserve">efine Room types according to the hotel. Click Add, input Type, price and remark are optional information, allow to add multiple type. After all room types are added, click save to save. </w:t>
      </w:r>
      <w:r>
        <w:drawing>
          <wp:inline distT="0" distB="0" distL="0" distR="0">
            <wp:extent cx="4039235" cy="236220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4039235" cy="2362200"/>
                    </a:xfrm>
                    <a:prstGeom prst="rect">
                      <a:avLst/>
                    </a:prstGeom>
                  </pic:spPr>
                </pic:pic>
              </a:graphicData>
            </a:graphic>
          </wp:inline>
        </w:drawing>
      </w:r>
    </w:p>
    <w:p>
      <w:pPr>
        <w:pStyle w:val="18"/>
        <w:ind w:left="360" w:firstLine="0" w:firstLineChars="0"/>
      </w:pPr>
      <w:r>
        <w:t xml:space="preserve"> </w:t>
      </w:r>
    </w:p>
    <w:p>
      <w:pPr>
        <w:pStyle w:val="18"/>
        <w:numPr>
          <w:ilvl w:val="1"/>
          <w:numId w:val="3"/>
        </w:numPr>
        <w:ind w:firstLineChars="0"/>
      </w:pPr>
      <w:r>
        <w:t xml:space="preserve">Define a Building, Name allow to define, building number must be unique. </w:t>
      </w:r>
    </w:p>
    <w:p>
      <w:pPr>
        <w:pStyle w:val="18"/>
        <w:ind w:left="360" w:firstLine="0" w:firstLineChars="0"/>
      </w:pPr>
      <w:r>
        <w:drawing>
          <wp:inline distT="0" distB="0" distL="0" distR="0">
            <wp:extent cx="5274310" cy="3100070"/>
            <wp:effectExtent l="0" t="0" r="2540" b="508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2"/>
                    <a:stretch>
                      <a:fillRect/>
                    </a:stretch>
                  </pic:blipFill>
                  <pic:spPr>
                    <a:xfrm>
                      <a:off x="0" y="0"/>
                      <a:ext cx="5274310" cy="3100070"/>
                    </a:xfrm>
                    <a:prstGeom prst="rect">
                      <a:avLst/>
                    </a:prstGeom>
                  </pic:spPr>
                </pic:pic>
              </a:graphicData>
            </a:graphic>
          </wp:inline>
        </w:drawing>
      </w:r>
    </w:p>
    <w:p>
      <w:pPr>
        <w:pStyle w:val="18"/>
        <w:numPr>
          <w:ilvl w:val="1"/>
          <w:numId w:val="3"/>
        </w:numPr>
        <w:ind w:firstLineChars="0"/>
      </w:pPr>
      <w:r>
        <w:t>Optional: Set Areas, these will help to set guest free area.</w:t>
      </w:r>
    </w:p>
    <w:p>
      <w:pPr>
        <w:pStyle w:val="18"/>
        <w:numPr>
          <w:ilvl w:val="1"/>
          <w:numId w:val="3"/>
        </w:numPr>
        <w:ind w:firstLineChars="0"/>
      </w:pPr>
      <w:r>
        <w:rPr>
          <w:rFonts w:hint="eastAsia"/>
        </w:rPr>
        <w:t>A</w:t>
      </w:r>
      <w:r>
        <w:t>dd Room numbers</w:t>
      </w:r>
    </w:p>
    <w:p>
      <w:pPr>
        <w:pStyle w:val="18"/>
        <w:ind w:left="360" w:firstLine="0" w:firstLineChars="0"/>
      </w:pPr>
      <w:r>
        <w:drawing>
          <wp:inline distT="0" distB="0" distL="0" distR="0">
            <wp:extent cx="5162550" cy="3021330"/>
            <wp:effectExtent l="0" t="0" r="0" b="762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3"/>
                    <a:stretch>
                      <a:fillRect/>
                    </a:stretch>
                  </pic:blipFill>
                  <pic:spPr>
                    <a:xfrm>
                      <a:off x="0" y="0"/>
                      <a:ext cx="5185267" cy="3035248"/>
                    </a:xfrm>
                    <a:prstGeom prst="rect">
                      <a:avLst/>
                    </a:prstGeom>
                  </pic:spPr>
                </pic:pic>
              </a:graphicData>
            </a:graphic>
          </wp:inline>
        </w:drawing>
      </w:r>
    </w:p>
    <w:p>
      <w:pPr>
        <w:pStyle w:val="18"/>
        <w:ind w:left="360" w:firstLine="0" w:firstLineChars="0"/>
      </w:pPr>
      <w:r>
        <w:rPr>
          <w:rFonts w:hint="eastAsia"/>
        </w:rPr>
        <w:t>C</w:t>
      </w:r>
      <w:r>
        <w:t>lick New, a form will pop up, fill in the lines to define a room.</w:t>
      </w:r>
    </w:p>
    <w:p>
      <w:pPr>
        <w:pStyle w:val="18"/>
        <w:ind w:left="360" w:firstLine="0" w:firstLineChars="0"/>
      </w:pPr>
      <w:r>
        <w:drawing>
          <wp:inline distT="0" distB="0" distL="0" distR="0">
            <wp:extent cx="4552315" cy="3390265"/>
            <wp:effectExtent l="0" t="0" r="635" b="63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4"/>
                    <a:stretch>
                      <a:fillRect/>
                    </a:stretch>
                  </pic:blipFill>
                  <pic:spPr>
                    <a:xfrm>
                      <a:off x="0" y="0"/>
                      <a:ext cx="4552381" cy="3390476"/>
                    </a:xfrm>
                    <a:prstGeom prst="rect">
                      <a:avLst/>
                    </a:prstGeom>
                  </pic:spPr>
                </pic:pic>
              </a:graphicData>
            </a:graphic>
          </wp:inline>
        </w:drawing>
      </w:r>
    </w:p>
    <w:p>
      <w:pPr>
        <w:pStyle w:val="18"/>
        <w:ind w:left="360" w:firstLine="0" w:firstLineChars="0"/>
      </w:pPr>
      <w:r>
        <w:rPr>
          <w:rFonts w:hint="eastAsia"/>
        </w:rPr>
        <w:t>C</w:t>
      </w:r>
      <w:r>
        <w:t>lick the drop-down menu of “new”, will have option to add Sub Rooms for the selected room quickly.</w:t>
      </w:r>
    </w:p>
    <w:p>
      <w:pPr>
        <w:pStyle w:val="18"/>
        <w:ind w:left="360" w:firstLine="0" w:firstLineChars="0"/>
      </w:pPr>
      <w:r>
        <w:t>To change information of an existing room, double click on the room number, edit form will pop up to allow for modification.</w:t>
      </w:r>
    </w:p>
    <w:p>
      <w:pPr>
        <w:pStyle w:val="18"/>
        <w:ind w:left="360" w:firstLine="0" w:firstLineChars="0"/>
      </w:pPr>
    </w:p>
    <w:p>
      <w:pPr>
        <w:pStyle w:val="18"/>
        <w:numPr>
          <w:ilvl w:val="1"/>
          <w:numId w:val="3"/>
        </w:numPr>
        <w:ind w:firstLineChars="0"/>
      </w:pPr>
      <w:r>
        <w:rPr>
          <w:rFonts w:hint="eastAsia"/>
        </w:rPr>
        <w:t>Q</w:t>
      </w:r>
      <w:r>
        <w:t>uickly Add a lot of rooms by copying a room and a floor</w:t>
      </w:r>
    </w:p>
    <w:p>
      <w:pPr>
        <w:pStyle w:val="18"/>
        <w:ind w:left="360" w:firstLine="0" w:firstLineChars="0"/>
      </w:pPr>
      <w:r>
        <w:rPr>
          <w:rFonts w:hint="eastAsia"/>
        </w:rPr>
        <w:t>C</w:t>
      </w:r>
      <w:r>
        <w:t>hoose an existing room number by single click on, then click “copy”, will copy all the current inform to a new room, room number will change according to sequence.</w:t>
      </w:r>
    </w:p>
    <w:p>
      <w:pPr>
        <w:pStyle w:val="18"/>
        <w:ind w:left="360" w:firstLine="0" w:firstLineChars="0"/>
      </w:pPr>
      <w:r>
        <w:rPr>
          <w:rFonts w:hint="eastAsia"/>
        </w:rPr>
        <w:t>S</w:t>
      </w:r>
      <w:r>
        <w:t>elect the drop-down icon of copy, able to choose to copy all room settings to a new floor, in same or another building, this will help to set up rooms quickly.</w:t>
      </w:r>
    </w:p>
    <w:p>
      <w:pPr>
        <w:pStyle w:val="18"/>
        <w:ind w:left="360" w:firstLine="0" w:firstLineChars="0"/>
      </w:pPr>
      <w:r>
        <w:drawing>
          <wp:inline distT="0" distB="0" distL="0" distR="0">
            <wp:extent cx="5274310" cy="1744980"/>
            <wp:effectExtent l="0" t="0" r="2540" b="762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5"/>
                    <a:stretch>
                      <a:fillRect/>
                    </a:stretch>
                  </pic:blipFill>
                  <pic:spPr>
                    <a:xfrm>
                      <a:off x="0" y="0"/>
                      <a:ext cx="5274310" cy="1744980"/>
                    </a:xfrm>
                    <a:prstGeom prst="rect">
                      <a:avLst/>
                    </a:prstGeom>
                  </pic:spPr>
                </pic:pic>
              </a:graphicData>
            </a:graphic>
          </wp:inline>
        </w:drawing>
      </w:r>
    </w:p>
    <w:p>
      <w:pPr>
        <w:pStyle w:val="18"/>
        <w:numPr>
          <w:ilvl w:val="1"/>
          <w:numId w:val="3"/>
        </w:numPr>
        <w:ind w:firstLineChars="0"/>
      </w:pPr>
      <w:r>
        <w:rPr>
          <w:rFonts w:hint="eastAsia"/>
        </w:rPr>
        <w:t>S</w:t>
      </w:r>
      <w:r>
        <w:t>et Special Rooms: Suite Room, guest free rooms.</w:t>
      </w:r>
    </w:p>
    <w:p>
      <w:pPr>
        <w:pStyle w:val="18"/>
        <w:ind w:left="360" w:firstLine="0" w:firstLineChars="0"/>
      </w:pPr>
      <w:r>
        <w:rPr>
          <w:rFonts w:hint="eastAsia"/>
        </w:rPr>
        <w:t>S</w:t>
      </w:r>
      <w:r>
        <w:t>uite Room/Apartment Room/Family Room: By Adding a sub room to one existing room, the guest to the sub rooms will allow to get pass to the main room door with their cards.</w:t>
      </w:r>
    </w:p>
    <w:p>
      <w:pPr>
        <w:pStyle w:val="18"/>
        <w:ind w:left="360" w:firstLine="0" w:firstLineChars="0"/>
      </w:pPr>
      <w:r>
        <w:t>Guest Free Rooms: choose a Lock’s Area to it, the lock will belong to one area.</w:t>
      </w:r>
      <w:r>
        <w:tab/>
      </w:r>
    </w:p>
    <w:p>
      <w:pPr>
        <w:pStyle w:val="18"/>
        <w:ind w:left="360" w:firstLine="0" w:firstLineChars="0"/>
      </w:pPr>
      <w:r>
        <w:rPr>
          <w:rFonts w:hint="eastAsia"/>
        </w:rPr>
        <w:t>U</w:t>
      </w:r>
      <w:r>
        <w:t>se area setting card issue from special card to the lock.</w:t>
      </w:r>
    </w:p>
    <w:p>
      <w:pPr>
        <w:pStyle w:val="18"/>
        <w:ind w:left="360" w:firstLine="0" w:firstLineChars="0"/>
      </w:pPr>
      <w:r>
        <w:rPr>
          <w:rFonts w:hint="eastAsia"/>
        </w:rPr>
        <w:t>D</w:t>
      </w:r>
      <w:r>
        <w:t>efine guest card free area to the rooms that the guest could access this area.</w:t>
      </w:r>
    </w:p>
    <w:p>
      <w:pPr>
        <w:pStyle w:val="18"/>
        <w:ind w:left="360" w:firstLine="0" w:firstLineChars="0"/>
      </w:pPr>
    </w:p>
    <w:p>
      <w:pPr>
        <w:pStyle w:val="4"/>
      </w:pPr>
      <w:bookmarkStart w:id="3" w:name="_Toc75293591"/>
      <w:r>
        <w:t>Part 4, Configure the locks</w:t>
      </w:r>
      <w:bookmarkEnd w:id="3"/>
    </w:p>
    <w:p>
      <w:pPr>
        <w:pStyle w:val="9"/>
        <w:rPr>
          <w:b/>
          <w:bCs/>
        </w:rPr>
      </w:pPr>
      <w:r>
        <w:rPr>
          <w:rFonts w:hint="eastAsia"/>
          <w:b/>
          <w:bCs/>
        </w:rPr>
        <w:t>A</w:t>
      </w:r>
      <w:r>
        <w:rPr>
          <w:b/>
          <w:bCs/>
        </w:rPr>
        <w:t xml:space="preserve">, By Handset </w:t>
      </w:r>
    </w:p>
    <w:p>
      <w:pPr>
        <w:pStyle w:val="18"/>
        <w:numPr>
          <w:ilvl w:val="1"/>
          <w:numId w:val="4"/>
        </w:numPr>
        <w:ind w:firstLineChars="0"/>
      </w:pPr>
      <w:r>
        <w:drawing>
          <wp:anchor distT="0" distB="0" distL="114300" distR="114300" simplePos="0" relativeHeight="251662336" behindDoc="0" locked="0" layoutInCell="1" allowOverlap="1">
            <wp:simplePos x="0" y="0"/>
            <wp:positionH relativeFrom="column">
              <wp:posOffset>2796540</wp:posOffset>
            </wp:positionH>
            <wp:positionV relativeFrom="paragraph">
              <wp:posOffset>268605</wp:posOffset>
            </wp:positionV>
            <wp:extent cx="2153920" cy="2219325"/>
            <wp:effectExtent l="0" t="0" r="0" b="0"/>
            <wp:wrapSquare wrapText="bothSides"/>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16" cstate="print">
                      <a:extLst>
                        <a:ext uri="{28A0092B-C50C-407E-A947-70E740481C1C}">
                          <a14:useLocalDpi xmlns:a14="http://schemas.microsoft.com/office/drawing/2010/main" val="0"/>
                        </a:ext>
                      </a:extLst>
                    </a:blip>
                    <a:srcRect l="8352" t="28890" r="54" b="26800"/>
                    <a:stretch>
                      <a:fillRect/>
                    </a:stretch>
                  </pic:blipFill>
                  <pic:spPr>
                    <a:xfrm>
                      <a:off x="0" y="0"/>
                      <a:ext cx="2154124" cy="2219325"/>
                    </a:xfrm>
                    <a:prstGeom prst="rect">
                      <a:avLst/>
                    </a:prstGeom>
                    <a:noFill/>
                    <a:ln>
                      <a:noFill/>
                    </a:ln>
                  </pic:spPr>
                </pic:pic>
              </a:graphicData>
            </a:graphic>
          </wp:anchor>
        </w:drawing>
      </w:r>
      <w:r>
        <w:t>Power Up Handset, Switch to PC Synchronization.</w:t>
      </w:r>
      <w:r>
        <w:rPr>
          <w:rFonts w:ascii="Times New Roman" w:hAnsi="Times New Roman" w:eastAsia="Times New Roman" w:cs="Times New Roman"/>
          <w:snapToGrid w:val="0"/>
          <w:color w:val="000000"/>
          <w:w w:val="0"/>
          <w:kern w:val="0"/>
          <w:sz w:val="0"/>
          <w:szCs w:val="0"/>
          <w:u w:color="000000"/>
          <w:shd w:val="clear" w:color="000000" w:fill="000000"/>
          <w:lang w:val="zh-CN" w:eastAsia="zh-CN" w:bidi="zh-CN"/>
        </w:rPr>
        <w:t xml:space="preserve"> </w:t>
      </w:r>
    </w:p>
    <w:p>
      <w:pPr>
        <w:pStyle w:val="18"/>
        <w:ind w:left="360" w:firstLine="0" w:firstLineChars="0"/>
      </w:pPr>
      <w:r>
        <w:drawing>
          <wp:anchor distT="0" distB="0" distL="114300" distR="114300" simplePos="0" relativeHeight="251661312" behindDoc="0" locked="0" layoutInCell="1" allowOverlap="1">
            <wp:simplePos x="0" y="0"/>
            <wp:positionH relativeFrom="column">
              <wp:posOffset>190500</wp:posOffset>
            </wp:positionH>
            <wp:positionV relativeFrom="paragraph">
              <wp:posOffset>22860</wp:posOffset>
            </wp:positionV>
            <wp:extent cx="2220595" cy="2209800"/>
            <wp:effectExtent l="0" t="0" r="8255" b="0"/>
            <wp:wrapSquare wrapText="bothSides"/>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17" cstate="print">
                      <a:extLst>
                        <a:ext uri="{28A0092B-C50C-407E-A947-70E740481C1C}">
                          <a14:useLocalDpi xmlns:a14="http://schemas.microsoft.com/office/drawing/2010/main" val="0"/>
                        </a:ext>
                      </a:extLst>
                    </a:blip>
                    <a:srcRect l="10528" t="25792" b="32404"/>
                    <a:stretch>
                      <a:fillRect/>
                    </a:stretch>
                  </pic:blipFill>
                  <pic:spPr>
                    <a:xfrm>
                      <a:off x="0" y="0"/>
                      <a:ext cx="2220595" cy="2209800"/>
                    </a:xfrm>
                    <a:prstGeom prst="rect">
                      <a:avLst/>
                    </a:prstGeom>
                    <a:noFill/>
                    <a:ln>
                      <a:noFill/>
                    </a:ln>
                  </pic:spPr>
                </pic:pic>
              </a:graphicData>
            </a:graphic>
          </wp:anchor>
        </w:drawing>
      </w:r>
    </w:p>
    <w:p>
      <w:pPr>
        <w:pStyle w:val="18"/>
        <w:numPr>
          <w:ilvl w:val="1"/>
          <w:numId w:val="4"/>
        </w:numPr>
        <w:ind w:firstLineChars="0"/>
      </w:pPr>
      <w:r>
        <w:t>Plug the handset to computer by USB cable.</w:t>
      </w:r>
    </w:p>
    <w:p>
      <w:pPr>
        <w:pStyle w:val="18"/>
        <w:numPr>
          <w:ilvl w:val="1"/>
          <w:numId w:val="4"/>
        </w:numPr>
        <w:ind w:firstLineChars="0"/>
      </w:pPr>
      <w:r>
        <w:rPr>
          <w:rFonts w:hint="eastAsia"/>
        </w:rPr>
        <w:t>D</w:t>
      </w:r>
      <w:r>
        <w:t>ownload Room settings to the Handset.</w:t>
      </w:r>
    </w:p>
    <w:p>
      <w:pPr>
        <w:pStyle w:val="18"/>
        <w:ind w:left="360" w:firstLine="0" w:firstLineChars="0"/>
      </w:pPr>
      <w:r>
        <w:drawing>
          <wp:inline distT="0" distB="0" distL="0" distR="0">
            <wp:extent cx="3780790" cy="2219325"/>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8"/>
                    <a:stretch>
                      <a:fillRect/>
                    </a:stretch>
                  </pic:blipFill>
                  <pic:spPr>
                    <a:xfrm>
                      <a:off x="0" y="0"/>
                      <a:ext cx="3796497" cy="2228260"/>
                    </a:xfrm>
                    <a:prstGeom prst="rect">
                      <a:avLst/>
                    </a:prstGeom>
                  </pic:spPr>
                </pic:pic>
              </a:graphicData>
            </a:graphic>
          </wp:inline>
        </w:drawing>
      </w:r>
      <w:r>
        <w:drawing>
          <wp:inline distT="0" distB="0" distL="0" distR="0">
            <wp:extent cx="1238250" cy="2051050"/>
            <wp:effectExtent l="0" t="0" r="0" b="635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9"/>
                    <a:stretch>
                      <a:fillRect/>
                    </a:stretch>
                  </pic:blipFill>
                  <pic:spPr>
                    <a:xfrm>
                      <a:off x="0" y="0"/>
                      <a:ext cx="1253704" cy="2076771"/>
                    </a:xfrm>
                    <a:prstGeom prst="rect">
                      <a:avLst/>
                    </a:prstGeom>
                  </pic:spPr>
                </pic:pic>
              </a:graphicData>
            </a:graphic>
          </wp:inline>
        </w:drawing>
      </w:r>
    </w:p>
    <w:p>
      <w:pPr>
        <w:pStyle w:val="18"/>
        <w:numPr>
          <w:ilvl w:val="1"/>
          <w:numId w:val="4"/>
        </w:numPr>
        <w:ind w:firstLineChars="0"/>
      </w:pPr>
      <w:r>
        <w:t>Correct the system time of handset if needed.</w:t>
      </w:r>
    </w:p>
    <w:p>
      <w:pPr>
        <w:pStyle w:val="18"/>
        <w:numPr>
          <w:ilvl w:val="1"/>
          <w:numId w:val="4"/>
        </w:numPr>
        <w:ind w:firstLineChars="0"/>
      </w:pPr>
      <w:r>
        <w:rPr>
          <w:rFonts w:hint="eastAsia"/>
        </w:rPr>
        <w:t>T</w:t>
      </w:r>
      <w:r>
        <w:t>ake the authorized card and the handset to set the lock.</w:t>
      </w:r>
    </w:p>
    <w:p>
      <w:pPr>
        <w:ind w:left="840"/>
      </w:pPr>
      <w:r>
        <w:t xml:space="preserve">On handset menu, choose “2 Lock Maintenance”, then switch to “1. Configure Room”, use Left and Right to turn page, up and down to select room, click </w:t>
      </w:r>
      <w:r>
        <w:rPr>
          <w:rFonts w:eastAsiaTheme="minorHAnsi"/>
        </w:rPr>
        <w:t>√</w:t>
      </w:r>
      <w:r>
        <w:t xml:space="preserve">, </w:t>
      </w:r>
    </w:p>
    <w:p>
      <w:pPr>
        <w:ind w:left="840"/>
      </w:pPr>
      <w:r>
        <w:t>swipe authorized card to the lock first, then touch the handset to the lock reader.</w:t>
      </w:r>
    </w:p>
    <w:p>
      <w:pPr>
        <w:pStyle w:val="9"/>
        <w:rPr>
          <w:b/>
          <w:bCs/>
        </w:rPr>
      </w:pPr>
      <w:r>
        <w:rPr>
          <w:rFonts w:hint="eastAsia"/>
          <w:b/>
          <w:bCs/>
        </w:rPr>
        <w:t>B</w:t>
      </w:r>
      <w:r>
        <w:rPr>
          <w:b/>
          <w:bCs/>
        </w:rPr>
        <w:t>, By Card only</w:t>
      </w:r>
    </w:p>
    <w:p>
      <w:pPr>
        <w:pStyle w:val="18"/>
        <w:numPr>
          <w:ilvl w:val="1"/>
          <w:numId w:val="4"/>
        </w:numPr>
        <w:ind w:firstLineChars="0"/>
      </w:pPr>
      <w:r>
        <w:t>Make a room number setting card for each room:</w:t>
      </w:r>
    </w:p>
    <w:p>
      <w:pPr>
        <w:pStyle w:val="18"/>
        <w:ind w:left="360" w:firstLine="0" w:firstLineChars="0"/>
      </w:pPr>
      <w:r>
        <w:rPr>
          <w:rFonts w:hint="eastAsia"/>
        </w:rPr>
        <w:t>C</w:t>
      </w:r>
      <w:r>
        <w:t>hoose the room number, then click Issue card in Room information menu.</w:t>
      </w:r>
    </w:p>
    <w:p>
      <w:pPr>
        <w:pStyle w:val="18"/>
        <w:ind w:left="360" w:firstLine="0" w:firstLineChars="0"/>
      </w:pPr>
      <w:r>
        <w:t>Or hold “shift” key on keyboard, and select a list of cards, to issue them one by one automatically.</w:t>
      </w:r>
    </w:p>
    <w:p>
      <w:pPr>
        <w:pStyle w:val="18"/>
        <w:ind w:left="360" w:firstLine="0" w:firstLineChars="0"/>
      </w:pPr>
      <w:r>
        <w:rPr>
          <w:rFonts w:hint="eastAsia"/>
        </w:rPr>
        <w:t>P</w:t>
      </w:r>
      <w:r>
        <w:t>lease note the cards the room number on them to avoid mistaken number setup.</w:t>
      </w:r>
    </w:p>
    <w:p>
      <w:pPr>
        <w:pStyle w:val="18"/>
        <w:ind w:left="360" w:firstLine="0" w:firstLineChars="0"/>
        <w:rPr>
          <w:rFonts w:hint="default" w:eastAsiaTheme="minorEastAsia"/>
          <w:lang w:val="en-US" w:eastAsia="zh-CN"/>
        </w:rPr>
      </w:pPr>
      <w:r>
        <w:rPr>
          <w:rFonts w:hint="eastAsia"/>
          <w:lang w:val="en-US" w:eastAsia="zh-CN"/>
        </w:rPr>
        <w:t xml:space="preserve">The Drop down menu of </w:t>
      </w:r>
      <w:r>
        <w:rPr>
          <w:rFonts w:hint="default"/>
          <w:lang w:val="en-US" w:eastAsia="zh-CN"/>
        </w:rPr>
        <w:t>“</w:t>
      </w:r>
      <w:r>
        <w:rPr>
          <w:rFonts w:hint="eastAsia"/>
          <w:lang w:val="en-US" w:eastAsia="zh-CN"/>
        </w:rPr>
        <w:t>issue card</w:t>
      </w:r>
      <w:r>
        <w:rPr>
          <w:rFonts w:hint="default"/>
          <w:lang w:val="en-US" w:eastAsia="zh-CN"/>
        </w:rPr>
        <w:t>”</w:t>
      </w:r>
      <w:r>
        <w:rPr>
          <w:rFonts w:hint="eastAsia"/>
          <w:lang w:val="en-US" w:eastAsia="zh-CN"/>
        </w:rPr>
        <w:t xml:space="preserve"> will allow to make install cards for public locks.</w:t>
      </w:r>
      <w:bookmarkStart w:id="10" w:name="_GoBack"/>
      <w:bookmarkEnd w:id="10"/>
    </w:p>
    <w:p>
      <w:r>
        <w:drawing>
          <wp:inline distT="0" distB="0" distL="0" distR="0">
            <wp:extent cx="5274310" cy="3100070"/>
            <wp:effectExtent l="0" t="0" r="2540" b="508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20"/>
                    <a:stretch>
                      <a:fillRect/>
                    </a:stretch>
                  </pic:blipFill>
                  <pic:spPr>
                    <a:xfrm>
                      <a:off x="0" y="0"/>
                      <a:ext cx="5274310" cy="3100070"/>
                    </a:xfrm>
                    <a:prstGeom prst="rect">
                      <a:avLst/>
                    </a:prstGeom>
                  </pic:spPr>
                </pic:pic>
              </a:graphicData>
            </a:graphic>
          </wp:inline>
        </w:drawing>
      </w:r>
    </w:p>
    <w:p>
      <w:pPr>
        <w:pStyle w:val="18"/>
        <w:numPr>
          <w:ilvl w:val="1"/>
          <w:numId w:val="4"/>
        </w:numPr>
        <w:ind w:firstLineChars="0"/>
      </w:pPr>
      <w:r>
        <w:t>Use Authorized card and room setting card to set the lock: Swipe Authorized card, then Swipe Room Setting card.</w:t>
      </w:r>
    </w:p>
    <w:p>
      <w:pPr>
        <w:pStyle w:val="18"/>
        <w:numPr>
          <w:ilvl w:val="1"/>
          <w:numId w:val="4"/>
        </w:numPr>
        <w:ind w:firstLineChars="0"/>
      </w:pPr>
      <w:r>
        <w:rPr>
          <w:rFonts w:hint="eastAsia"/>
        </w:rPr>
        <w:t>M</w:t>
      </w:r>
      <w:r>
        <w:t>ake an Adjust time card, this card can be issue from Main</w:t>
      </w:r>
      <w:r>
        <w:rPr/>
        <w:sym w:font="Wingdings" w:char="F0E0"/>
      </w:r>
      <w:r>
        <w:t>Issue Special Card</w:t>
      </w:r>
      <w:r>
        <w:rPr/>
        <w:sym w:font="Wingdings" w:char="F0E0"/>
      </w:r>
      <w:r>
        <w:t xml:space="preserve"> Adjust time card menu. And use it to correct all locks’ clock by wipe authorized card and the time card, do this quick to shorten the time incorrect issue.</w:t>
      </w:r>
    </w:p>
    <w:p>
      <w:pPr>
        <w:pStyle w:val="18"/>
        <w:ind w:left="360" w:firstLine="0" w:firstLineChars="0"/>
      </w:pPr>
      <w:r>
        <w:drawing>
          <wp:inline distT="0" distB="0" distL="0" distR="0">
            <wp:extent cx="5274310" cy="3444240"/>
            <wp:effectExtent l="0" t="0" r="2540" b="381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1"/>
                    <a:stretch>
                      <a:fillRect/>
                    </a:stretch>
                  </pic:blipFill>
                  <pic:spPr>
                    <a:xfrm>
                      <a:off x="0" y="0"/>
                      <a:ext cx="5274310" cy="3444240"/>
                    </a:xfrm>
                    <a:prstGeom prst="rect">
                      <a:avLst/>
                    </a:prstGeom>
                  </pic:spPr>
                </pic:pic>
              </a:graphicData>
            </a:graphic>
          </wp:inline>
        </w:drawing>
      </w:r>
    </w:p>
    <w:p>
      <w:pPr>
        <w:widowControl/>
        <w:jc w:val="left"/>
        <w:rPr>
          <w:b/>
          <w:bCs/>
          <w:sz w:val="32"/>
          <w:szCs w:val="32"/>
        </w:rPr>
      </w:pPr>
      <w:bookmarkStart w:id="4" w:name="_Toc75293592"/>
      <w:r>
        <w:br w:type="page"/>
      </w:r>
    </w:p>
    <w:p>
      <w:pPr>
        <w:pStyle w:val="4"/>
      </w:pPr>
      <w:r>
        <w:rPr>
          <w:rFonts w:hint="eastAsia"/>
        </w:rPr>
        <w:t>P</w:t>
      </w:r>
      <w:r>
        <w:t>art 5. Set up daily back up of system.</w:t>
      </w:r>
      <w:bookmarkEnd w:id="4"/>
    </w:p>
    <w:p>
      <w:r>
        <w:rPr>
          <w:rFonts w:hint="eastAsia"/>
        </w:rPr>
        <w:t>Suggest</w:t>
      </w:r>
      <w:r>
        <w:t xml:space="preserve"> Enable auto back up on every day</w:t>
      </w:r>
      <w:r>
        <w:rPr>
          <w:rFonts w:eastAsiaTheme="minorHAnsi"/>
        </w:rPr>
        <w:t>③</w:t>
      </w:r>
      <w:r>
        <w:t xml:space="preserve"> and enable backup on exit</w:t>
      </w:r>
      <w:r>
        <w:rPr>
          <w:rFonts w:eastAsiaTheme="minorHAnsi"/>
        </w:rPr>
        <w:t>④</w:t>
      </w:r>
      <w:r>
        <w:t>. Back up file should be on another drive to prevent data lost cause by current system crash.</w:t>
      </w:r>
    </w:p>
    <w:p>
      <w:r>
        <w:drawing>
          <wp:inline distT="0" distB="0" distL="0" distR="0">
            <wp:extent cx="5274310" cy="3016885"/>
            <wp:effectExtent l="0" t="0" r="254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2"/>
                    <a:stretch>
                      <a:fillRect/>
                    </a:stretch>
                  </pic:blipFill>
                  <pic:spPr>
                    <a:xfrm>
                      <a:off x="0" y="0"/>
                      <a:ext cx="5274310" cy="3016885"/>
                    </a:xfrm>
                    <a:prstGeom prst="rect">
                      <a:avLst/>
                    </a:prstGeom>
                  </pic:spPr>
                </pic:pic>
              </a:graphicData>
            </a:graphic>
          </wp:inline>
        </w:drawing>
      </w:r>
    </w:p>
    <w:p>
      <w:pPr>
        <w:pStyle w:val="4"/>
      </w:pPr>
      <w:bookmarkStart w:id="5" w:name="_Toc75293593"/>
      <w:r>
        <w:rPr>
          <w:rFonts w:hint="eastAsia"/>
        </w:rPr>
        <w:t>P</w:t>
      </w:r>
      <w:r>
        <w:t>art 6. Reception for guest</w:t>
      </w:r>
      <w:bookmarkEnd w:id="5"/>
    </w:p>
    <w:p>
      <w:pPr>
        <w:pStyle w:val="18"/>
        <w:numPr>
          <w:ilvl w:val="0"/>
          <w:numId w:val="5"/>
        </w:numPr>
        <w:ind w:firstLineChars="0"/>
      </w:pPr>
      <w:r>
        <w:rPr>
          <w:rFonts w:hint="eastAsia"/>
        </w:rPr>
        <w:t>Check</w:t>
      </w:r>
      <w:r>
        <w:t xml:space="preserve"> in</w:t>
      </w:r>
    </w:p>
    <w:p>
      <w:pPr>
        <w:pStyle w:val="18"/>
        <w:ind w:left="360" w:firstLine="0" w:firstLineChars="0"/>
      </w:pPr>
      <w:r>
        <w:t xml:space="preserve">After login into the system, it would be in the Room status Screen, if not, </w:t>
      </w:r>
      <w:r>
        <w:rPr>
          <w:rFonts w:hint="eastAsia"/>
        </w:rPr>
        <w:t>Click</w:t>
      </w:r>
      <w:r>
        <w:t xml:space="preserve"> Return to Room status </w:t>
      </w:r>
      <w:r>
        <w:drawing>
          <wp:inline distT="0" distB="0" distL="0" distR="0">
            <wp:extent cx="1256665" cy="685165"/>
            <wp:effectExtent l="0" t="0" r="635" b="63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3"/>
                    <a:stretch>
                      <a:fillRect/>
                    </a:stretch>
                  </pic:blipFill>
                  <pic:spPr>
                    <a:xfrm>
                      <a:off x="0" y="0"/>
                      <a:ext cx="1257143" cy="685714"/>
                    </a:xfrm>
                    <a:prstGeom prst="rect">
                      <a:avLst/>
                    </a:prstGeom>
                  </pic:spPr>
                </pic:pic>
              </a:graphicData>
            </a:graphic>
          </wp:inline>
        </w:drawing>
      </w:r>
      <w:r>
        <w:t>, to open available room list.</w:t>
      </w:r>
    </w:p>
    <w:p>
      <w:pPr>
        <w:pStyle w:val="18"/>
        <w:ind w:left="360" w:firstLine="0" w:firstLineChars="0"/>
      </w:pPr>
      <w:r>
        <w:t>Available Vacant Rooms will be in green color.</w:t>
      </w:r>
    </w:p>
    <w:p>
      <w:pPr>
        <w:pStyle w:val="18"/>
        <w:ind w:left="360" w:firstLine="0" w:firstLineChars="0"/>
      </w:pPr>
      <w:r>
        <w:t xml:space="preserve">Select the room number, Room icon will tooltip as red, </w:t>
      </w:r>
      <w:r>
        <w:drawing>
          <wp:inline distT="0" distB="0" distL="0" distR="0">
            <wp:extent cx="918845" cy="723265"/>
            <wp:effectExtent l="0" t="0" r="0" b="63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4"/>
                    <a:stretch>
                      <a:fillRect/>
                    </a:stretch>
                  </pic:blipFill>
                  <pic:spPr>
                    <a:xfrm>
                      <a:off x="0" y="0"/>
                      <a:ext cx="935257" cy="735828"/>
                    </a:xfrm>
                    <a:prstGeom prst="rect">
                      <a:avLst/>
                    </a:prstGeom>
                  </pic:spPr>
                </pic:pic>
              </a:graphicData>
            </a:graphic>
          </wp:inline>
        </w:drawing>
      </w:r>
      <w:r>
        <w:t xml:space="preserve"> Click check in </w:t>
      </w:r>
      <w:r>
        <w:drawing>
          <wp:inline distT="0" distB="0" distL="0" distR="0">
            <wp:extent cx="732790" cy="73279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5"/>
                    <a:stretch>
                      <a:fillRect/>
                    </a:stretch>
                  </pic:blipFill>
                  <pic:spPr>
                    <a:xfrm>
                      <a:off x="0" y="0"/>
                      <a:ext cx="733333" cy="733333"/>
                    </a:xfrm>
                    <a:prstGeom prst="rect">
                      <a:avLst/>
                    </a:prstGeom>
                  </pic:spPr>
                </pic:pic>
              </a:graphicData>
            </a:graphic>
          </wp:inline>
        </w:drawing>
      </w:r>
      <w:r>
        <w:t xml:space="preserve"> icon on the top menu, will open the check in form.</w:t>
      </w:r>
    </w:p>
    <w:p>
      <w:pPr>
        <w:pStyle w:val="18"/>
        <w:ind w:left="360" w:firstLine="0" w:firstLineChars="0"/>
      </w:pPr>
      <w:r>
        <w:rPr>
          <w:rFonts w:hint="eastAsia"/>
        </w:rPr>
        <w:t>D</w:t>
      </w:r>
      <w:r>
        <w:t>o</w:t>
      </w:r>
      <w:r>
        <w:rPr>
          <w:rFonts w:hint="eastAsia"/>
          <w:lang w:val="en-US" w:eastAsia="zh-CN"/>
        </w:rPr>
        <w:t>u</w:t>
      </w:r>
      <w:r>
        <w:t>ble click the room number also able to open Check in form.</w:t>
      </w:r>
    </w:p>
    <w:p>
      <w:pPr>
        <w:pStyle w:val="18"/>
        <w:ind w:left="360" w:firstLine="0" w:firstLineChars="0"/>
      </w:pPr>
      <w:r>
        <w:drawing>
          <wp:inline distT="0" distB="0" distL="0" distR="0">
            <wp:extent cx="5274310" cy="2854960"/>
            <wp:effectExtent l="0" t="0" r="2540" b="254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6"/>
                    <a:stretch>
                      <a:fillRect/>
                    </a:stretch>
                  </pic:blipFill>
                  <pic:spPr>
                    <a:xfrm>
                      <a:off x="0" y="0"/>
                      <a:ext cx="5274310" cy="2854960"/>
                    </a:xfrm>
                    <a:prstGeom prst="rect">
                      <a:avLst/>
                    </a:prstGeom>
                  </pic:spPr>
                </pic:pic>
              </a:graphicData>
            </a:graphic>
          </wp:inline>
        </w:drawing>
      </w:r>
    </w:p>
    <w:p>
      <w:pPr>
        <w:pStyle w:val="18"/>
        <w:ind w:left="360" w:firstLine="0" w:firstLineChars="0"/>
      </w:pPr>
      <w:r>
        <w:rPr>
          <w:rFonts w:hint="eastAsia"/>
        </w:rPr>
        <w:t>F</w:t>
      </w:r>
      <w:r>
        <w:t>ill in guest information, stay time or select check out time, then click issue card, put a card on the encoder, will automatically issue the card for the guest.</w:t>
      </w:r>
    </w:p>
    <w:p>
      <w:pPr>
        <w:pStyle w:val="18"/>
        <w:ind w:left="360" w:firstLine="0" w:firstLineChars="0"/>
      </w:pPr>
    </w:p>
    <w:p>
      <w:pPr>
        <w:pStyle w:val="18"/>
        <w:numPr>
          <w:ilvl w:val="0"/>
          <w:numId w:val="5"/>
        </w:numPr>
        <w:ind w:firstLineChars="0"/>
      </w:pPr>
      <w:r>
        <w:t>Quick/Express Check in.</w:t>
      </w:r>
    </w:p>
    <w:p>
      <w:pPr>
        <w:pStyle w:val="18"/>
        <w:ind w:left="360" w:firstLine="0" w:firstLineChars="0"/>
      </w:pPr>
      <w:r>
        <w:rPr>
          <w:rFonts w:hint="eastAsia"/>
        </w:rPr>
        <w:t>T</w:t>
      </w:r>
      <w:r>
        <w:t xml:space="preserve">o Enable Quick Check-in, click the drop-down menu of “show settings” </w:t>
      </w:r>
      <w:r>
        <w:drawing>
          <wp:inline distT="0" distB="0" distL="0" distR="0">
            <wp:extent cx="951865" cy="675640"/>
            <wp:effectExtent l="0" t="0" r="635"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27"/>
                    <a:stretch>
                      <a:fillRect/>
                    </a:stretch>
                  </pic:blipFill>
                  <pic:spPr>
                    <a:xfrm>
                      <a:off x="0" y="0"/>
                      <a:ext cx="952381" cy="676190"/>
                    </a:xfrm>
                    <a:prstGeom prst="rect">
                      <a:avLst/>
                    </a:prstGeom>
                  </pic:spPr>
                </pic:pic>
              </a:graphicData>
            </a:graphic>
          </wp:inline>
        </w:drawing>
      </w:r>
    </w:p>
    <w:p>
      <w:pPr>
        <w:pStyle w:val="18"/>
        <w:ind w:left="360" w:firstLine="0" w:firstLineChars="0"/>
      </w:pPr>
      <w:r>
        <w:t>This feature allow the staff to do a check-in without opening the check in form. Just select room, fill guest name, and set the stay time, click check in and put the card on Encoder, will make the card for guest quickly.</w:t>
      </w:r>
    </w:p>
    <w:p>
      <w:pPr>
        <w:pStyle w:val="18"/>
        <w:ind w:left="360" w:firstLine="0" w:firstLineChars="0"/>
      </w:pPr>
      <w:r>
        <w:drawing>
          <wp:inline distT="0" distB="0" distL="114300" distR="114300">
            <wp:extent cx="5266690" cy="3955415"/>
            <wp:effectExtent l="0" t="0" r="10160" b="6985"/>
            <wp:docPr id="3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
                    <pic:cNvPicPr>
                      <a:picLocks noChangeAspect="1"/>
                    </pic:cNvPicPr>
                  </pic:nvPicPr>
                  <pic:blipFill>
                    <a:blip r:embed="rId28"/>
                    <a:stretch>
                      <a:fillRect/>
                    </a:stretch>
                  </pic:blipFill>
                  <pic:spPr>
                    <a:xfrm>
                      <a:off x="0" y="0"/>
                      <a:ext cx="5266690" cy="3955415"/>
                    </a:xfrm>
                    <a:prstGeom prst="rect">
                      <a:avLst/>
                    </a:prstGeom>
                    <a:noFill/>
                    <a:ln>
                      <a:noFill/>
                    </a:ln>
                  </pic:spPr>
                </pic:pic>
              </a:graphicData>
            </a:graphic>
          </wp:inline>
        </w:drawing>
      </w:r>
    </w:p>
    <w:p>
      <w:pPr>
        <w:pStyle w:val="18"/>
        <w:numPr>
          <w:ilvl w:val="0"/>
          <w:numId w:val="5"/>
        </w:numPr>
        <w:ind w:firstLineChars="0"/>
      </w:pPr>
      <w:r>
        <w:rPr>
          <w:rFonts w:hint="eastAsia"/>
        </w:rPr>
        <w:t>R</w:t>
      </w:r>
      <w:r>
        <w:t>ead Card information</w:t>
      </w:r>
    </w:p>
    <w:p>
      <w:pPr>
        <w:pStyle w:val="18"/>
        <w:ind w:left="360" w:firstLine="0" w:firstLineChars="0"/>
      </w:pPr>
      <w:r>
        <w:t>Put the card on encoder, system will automatically show the information of the card on left area</w:t>
      </w:r>
    </w:p>
    <w:p>
      <w:pPr>
        <w:pStyle w:val="18"/>
        <w:ind w:left="360" w:firstLine="0" w:firstLineChars="0"/>
      </w:pPr>
      <w:r>
        <w:drawing>
          <wp:inline distT="0" distB="0" distL="114300" distR="114300">
            <wp:extent cx="5266690" cy="3955415"/>
            <wp:effectExtent l="0" t="0" r="10160" b="6985"/>
            <wp:docPr id="3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4"/>
                    <pic:cNvPicPr>
                      <a:picLocks noChangeAspect="1"/>
                    </pic:cNvPicPr>
                  </pic:nvPicPr>
                  <pic:blipFill>
                    <a:blip r:embed="rId29"/>
                    <a:stretch>
                      <a:fillRect/>
                    </a:stretch>
                  </pic:blipFill>
                  <pic:spPr>
                    <a:xfrm>
                      <a:off x="0" y="0"/>
                      <a:ext cx="5266690" cy="3955415"/>
                    </a:xfrm>
                    <a:prstGeom prst="rect">
                      <a:avLst/>
                    </a:prstGeom>
                    <a:noFill/>
                    <a:ln>
                      <a:noFill/>
                    </a:ln>
                  </pic:spPr>
                </pic:pic>
              </a:graphicData>
            </a:graphic>
          </wp:inline>
        </w:drawing>
      </w:r>
    </w:p>
    <w:p>
      <w:pPr>
        <w:pStyle w:val="18"/>
        <w:ind w:left="360" w:firstLine="0" w:firstLineChars="0"/>
      </w:pPr>
    </w:p>
    <w:p>
      <w:pPr>
        <w:pStyle w:val="18"/>
        <w:numPr>
          <w:ilvl w:val="0"/>
          <w:numId w:val="5"/>
        </w:numPr>
        <w:ind w:firstLineChars="0"/>
      </w:pPr>
      <w:r>
        <w:t>Check out</w:t>
      </w:r>
    </w:p>
    <w:p>
      <w:pPr>
        <w:pStyle w:val="18"/>
        <w:ind w:left="360" w:firstLine="0" w:firstLineChars="0"/>
      </w:pPr>
      <w:r>
        <w:rPr>
          <w:rFonts w:hint="eastAsia"/>
        </w:rPr>
        <w:t>W</w:t>
      </w:r>
      <w:r>
        <w:t>hen guest returning card, put the card on Encoder, press Recycle card, system will clear the card, and check out the current room of this card, this quick check out suite for rooms only have one guest card staying.</w:t>
      </w:r>
    </w:p>
    <w:p>
      <w:pPr>
        <w:pStyle w:val="18"/>
        <w:ind w:left="360" w:firstLine="0" w:firstLineChars="0"/>
      </w:pPr>
      <w:r>
        <w:rPr>
          <w:rFonts w:hint="eastAsia"/>
        </w:rPr>
        <w:t>D</w:t>
      </w:r>
      <w:r>
        <w:t>ouble click the room that having guest staying, on pop up bill viewer, click checkout on the lower menu list, will check out the current guest.</w:t>
      </w:r>
    </w:p>
    <w:p>
      <w:pPr>
        <w:pStyle w:val="18"/>
        <w:numPr>
          <w:ilvl w:val="0"/>
          <w:numId w:val="5"/>
        </w:numPr>
        <w:ind w:firstLineChars="0"/>
      </w:pPr>
      <w:r>
        <w:rPr>
          <w:rFonts w:hint="eastAsia"/>
        </w:rPr>
        <w:t>E</w:t>
      </w:r>
      <w:r>
        <w:t>xtend staying time, Change Room</w:t>
      </w:r>
    </w:p>
    <w:p>
      <w:pPr>
        <w:pStyle w:val="18"/>
        <w:ind w:left="360" w:firstLine="0" w:firstLineChars="0"/>
      </w:pPr>
      <w:r>
        <w:rPr>
          <w:rFonts w:hint="eastAsia"/>
        </w:rPr>
        <w:t>D</w:t>
      </w:r>
      <w:r>
        <w:t>ouble click the room number, on pup up bill viewer, click “change Room” to change to another room. Click ‘Overstay” to extend stay time. Put the original guest card on encoder to allow system write in new information.</w:t>
      </w:r>
    </w:p>
    <w:p>
      <w:pPr>
        <w:pStyle w:val="18"/>
        <w:ind w:left="360" w:firstLine="0" w:firstLineChars="0"/>
      </w:pPr>
      <w:r>
        <w:drawing>
          <wp:inline distT="0" distB="0" distL="0" distR="0">
            <wp:extent cx="5274310" cy="2981960"/>
            <wp:effectExtent l="0" t="0" r="2540" b="889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30"/>
                    <a:stretch>
                      <a:fillRect/>
                    </a:stretch>
                  </pic:blipFill>
                  <pic:spPr>
                    <a:xfrm>
                      <a:off x="0" y="0"/>
                      <a:ext cx="5274310" cy="2981960"/>
                    </a:xfrm>
                    <a:prstGeom prst="rect">
                      <a:avLst/>
                    </a:prstGeom>
                  </pic:spPr>
                </pic:pic>
              </a:graphicData>
            </a:graphic>
          </wp:inline>
        </w:drawing>
      </w:r>
    </w:p>
    <w:p>
      <w:pPr>
        <w:pStyle w:val="18"/>
        <w:numPr>
          <w:ilvl w:val="0"/>
          <w:numId w:val="5"/>
        </w:numPr>
        <w:ind w:firstLineChars="0"/>
      </w:pPr>
      <w:r>
        <w:rPr>
          <w:rFonts w:hint="eastAsia"/>
        </w:rPr>
        <w:t>S</w:t>
      </w:r>
      <w:r>
        <w:t>witch Room Status</w:t>
      </w:r>
    </w:p>
    <w:p>
      <w:pPr>
        <w:pStyle w:val="18"/>
        <w:ind w:left="360" w:firstLine="0" w:firstLineChars="0"/>
      </w:pPr>
      <w:r>
        <w:t>Right Click the room number, on the right click menu allow to switch room status to other status, for example cleaning room to vacant room.</w:t>
      </w:r>
    </w:p>
    <w:p>
      <w:pPr>
        <w:pStyle w:val="18"/>
        <w:numPr>
          <w:ilvl w:val="0"/>
          <w:numId w:val="5"/>
        </w:numPr>
        <w:ind w:firstLineChars="0"/>
      </w:pPr>
      <w:r>
        <w:rPr>
          <w:rFonts w:hint="eastAsia"/>
        </w:rPr>
        <w:t>R</w:t>
      </w:r>
      <w:r>
        <w:t xml:space="preserve">e-issue/add more guest cards </w:t>
      </w:r>
    </w:p>
    <w:p>
      <w:pPr>
        <w:pStyle w:val="18"/>
        <w:ind w:left="360" w:firstLine="0" w:firstLineChars="0"/>
      </w:pPr>
      <w:r>
        <w:t>Double click the room the guest in, on pop up bill viewer, select reissue to make a new room card for the guest, click the reissue drop down menu to issue more cards for the same room for the guest.</w:t>
      </w:r>
    </w:p>
    <w:p/>
    <w:p>
      <w:pPr>
        <w:pStyle w:val="4"/>
      </w:pPr>
      <w:bookmarkStart w:id="6" w:name="_Toc75293594"/>
      <w:r>
        <w:rPr>
          <w:rFonts w:hint="eastAsia"/>
        </w:rPr>
        <w:t>P</w:t>
      </w:r>
      <w:r>
        <w:t>art 7. Staff cards</w:t>
      </w:r>
      <w:bookmarkEnd w:id="6"/>
      <w:r>
        <w:t xml:space="preserve"> </w:t>
      </w:r>
    </w:p>
    <w:p>
      <w:r>
        <w:t>There are special cards for staff use purpose, to unlock all the locks or one building. Issue menu in “issue special cards”.</w:t>
      </w:r>
    </w:p>
    <w:p>
      <w:pPr>
        <w:pStyle w:val="18"/>
        <w:numPr>
          <w:ilvl w:val="0"/>
          <w:numId w:val="6"/>
        </w:numPr>
        <w:ind w:firstLineChars="0"/>
      </w:pPr>
      <w:r>
        <w:rPr>
          <w:rFonts w:hint="eastAsia"/>
        </w:rPr>
        <w:t>M</w:t>
      </w:r>
      <w:r>
        <w:t>aster card: Able to open all rooms in the hotel.</w:t>
      </w:r>
    </w:p>
    <w:p>
      <w:pPr>
        <w:pStyle w:val="18"/>
        <w:numPr>
          <w:ilvl w:val="0"/>
          <w:numId w:val="6"/>
        </w:numPr>
        <w:ind w:firstLineChars="0"/>
      </w:pPr>
      <w:r>
        <w:rPr>
          <w:rFonts w:hint="eastAsia"/>
        </w:rPr>
        <w:t>B</w:t>
      </w:r>
      <w:r>
        <w:t>uilding card: Able to open all rooms in the selected building.</w:t>
      </w:r>
    </w:p>
    <w:p>
      <w:pPr>
        <w:pStyle w:val="18"/>
        <w:numPr>
          <w:ilvl w:val="0"/>
          <w:numId w:val="6"/>
        </w:numPr>
        <w:ind w:firstLineChars="0"/>
      </w:pPr>
      <w:r>
        <w:rPr>
          <w:rFonts w:hint="eastAsia"/>
        </w:rPr>
        <w:t>F</w:t>
      </w:r>
      <w:r>
        <w:t>loor card: Able to Open All rooms in the selected floor.</w:t>
      </w:r>
    </w:p>
    <w:p>
      <w:pPr>
        <w:pStyle w:val="18"/>
        <w:numPr>
          <w:ilvl w:val="0"/>
          <w:numId w:val="6"/>
        </w:numPr>
        <w:ind w:firstLineChars="0"/>
      </w:pPr>
      <w:r>
        <w:rPr>
          <w:rFonts w:hint="eastAsia"/>
        </w:rPr>
        <w:t>E</w:t>
      </w:r>
      <w:r>
        <w:t>levator card: Able to use the elevator to access selected floor.</w:t>
      </w:r>
    </w:p>
    <w:p>
      <w:pPr>
        <w:pStyle w:val="18"/>
        <w:ind w:left="360" w:firstLine="0" w:firstLineChars="0"/>
      </w:pPr>
      <w:r>
        <w:drawing>
          <wp:inline distT="0" distB="0" distL="0" distR="0">
            <wp:extent cx="5274310" cy="3981450"/>
            <wp:effectExtent l="0" t="0" r="254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31"/>
                    <a:stretch>
                      <a:fillRect/>
                    </a:stretch>
                  </pic:blipFill>
                  <pic:spPr>
                    <a:xfrm>
                      <a:off x="0" y="0"/>
                      <a:ext cx="5274310" cy="3981450"/>
                    </a:xfrm>
                    <a:prstGeom prst="rect">
                      <a:avLst/>
                    </a:prstGeom>
                  </pic:spPr>
                </pic:pic>
              </a:graphicData>
            </a:graphic>
          </wp:inline>
        </w:drawing>
      </w:r>
    </w:p>
    <w:p>
      <w:pPr>
        <w:pStyle w:val="4"/>
      </w:pPr>
      <w:bookmarkStart w:id="7" w:name="_Toc75293595"/>
      <w:r>
        <w:rPr>
          <w:rFonts w:hint="eastAsia"/>
        </w:rPr>
        <w:t>P</w:t>
      </w:r>
      <w:r>
        <w:t>art 8. Records</w:t>
      </w:r>
      <w:bookmarkEnd w:id="7"/>
    </w:p>
    <w:p>
      <w:r>
        <w:rPr>
          <w:rFonts w:hint="eastAsia"/>
        </w:rPr>
        <w:t>T</w:t>
      </w:r>
      <w:r>
        <w:t>he Report Module of the software allow hotel manager, security team check about the unlocking record of locks and other types of records.</w:t>
      </w:r>
    </w:p>
    <w:p>
      <w:r>
        <w:rPr>
          <w:rFonts w:hint="eastAsia"/>
        </w:rPr>
        <w:t>I</w:t>
      </w:r>
      <w:r>
        <w:t>n Each report list, allow to export to Excel file or print directly.</w:t>
      </w:r>
    </w:p>
    <w:p>
      <w:pPr>
        <w:pStyle w:val="18"/>
        <w:numPr>
          <w:ilvl w:val="0"/>
          <w:numId w:val="7"/>
        </w:numPr>
        <w:ind w:firstLineChars="0"/>
      </w:pPr>
      <w:r>
        <w:rPr>
          <w:rFonts w:hint="eastAsia"/>
        </w:rPr>
        <w:t>H</w:t>
      </w:r>
      <w:r>
        <w:t>ow to collect open record from the lock.</w:t>
      </w:r>
    </w:p>
    <w:p>
      <w:pPr>
        <w:pStyle w:val="18"/>
        <w:ind w:left="360" w:firstLine="0" w:firstLineChars="0"/>
      </w:pPr>
      <w:r>
        <w:t xml:space="preserve">Switch handset to Lock </w:t>
      </w:r>
      <w:r>
        <w:rPr>
          <w:rFonts w:hint="eastAsia"/>
        </w:rPr>
        <w:t>maintenance</w:t>
      </w:r>
      <w:r>
        <w:rPr/>
        <w:sym w:font="Wingdings" w:char="F0E0"/>
      </w:r>
      <w:r>
        <w:t>unlocking records menu.</w:t>
      </w:r>
    </w:p>
    <w:p>
      <w:pPr>
        <w:pStyle w:val="18"/>
        <w:ind w:left="360" w:firstLine="0" w:firstLineChars="0"/>
      </w:pPr>
      <w:r>
        <w:rPr>
          <w:rFonts w:hint="eastAsia"/>
        </w:rPr>
        <w:t>P</w:t>
      </w:r>
      <w:r>
        <w:t>ut the reader of handset to the lock, after successfully read, lock will give a long beep and handset screen notify read.</w:t>
      </w:r>
    </w:p>
    <w:p>
      <w:pPr>
        <w:pStyle w:val="18"/>
        <w:ind w:left="360" w:firstLine="0" w:firstLineChars="0"/>
      </w:pPr>
      <w:r>
        <w:rPr>
          <w:rFonts w:hint="eastAsia"/>
        </w:rPr>
        <w:t>C</w:t>
      </w:r>
      <w:r>
        <w:t>onnect handset to computer.</w:t>
      </w:r>
    </w:p>
    <w:p>
      <w:pPr>
        <w:pStyle w:val="18"/>
        <w:ind w:left="360" w:firstLine="0" w:firstLineChars="0"/>
      </w:pPr>
      <w:r>
        <w:t>In lock software, switch to Report menu, select unlocking records, click “Read”</w:t>
      </w:r>
    </w:p>
    <w:p>
      <w:pPr>
        <w:pStyle w:val="18"/>
        <w:ind w:left="360" w:firstLine="0" w:firstLineChars="0"/>
      </w:pPr>
      <w:r>
        <w:drawing>
          <wp:inline distT="0" distB="0" distL="0" distR="0">
            <wp:extent cx="5274310" cy="2134870"/>
            <wp:effectExtent l="0" t="0" r="254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32"/>
                    <a:stretch>
                      <a:fillRect/>
                    </a:stretch>
                  </pic:blipFill>
                  <pic:spPr>
                    <a:xfrm>
                      <a:off x="0" y="0"/>
                      <a:ext cx="5274310" cy="2134870"/>
                    </a:xfrm>
                    <a:prstGeom prst="rect">
                      <a:avLst/>
                    </a:prstGeom>
                  </pic:spPr>
                </pic:pic>
              </a:graphicData>
            </a:graphic>
          </wp:inline>
        </w:drawing>
      </w:r>
    </w:p>
    <w:p>
      <w:pPr>
        <w:pStyle w:val="18"/>
        <w:numPr>
          <w:ilvl w:val="0"/>
          <w:numId w:val="7"/>
        </w:numPr>
        <w:ind w:firstLineChars="0"/>
      </w:pPr>
      <w:r>
        <w:t>Other Records:</w:t>
      </w:r>
    </w:p>
    <w:p>
      <w:pPr>
        <w:pStyle w:val="18"/>
        <w:numPr>
          <w:ilvl w:val="1"/>
          <w:numId w:val="7"/>
        </w:numPr>
        <w:ind w:firstLineChars="0"/>
      </w:pPr>
      <w:r>
        <w:rPr>
          <w:rFonts w:hint="eastAsia"/>
        </w:rPr>
        <w:t>G</w:t>
      </w:r>
      <w:r>
        <w:t>uest Record: shows all current guest staying.</w:t>
      </w:r>
    </w:p>
    <w:p>
      <w:pPr>
        <w:pStyle w:val="18"/>
        <w:numPr>
          <w:ilvl w:val="1"/>
          <w:numId w:val="7"/>
        </w:numPr>
        <w:ind w:firstLineChars="0"/>
      </w:pPr>
      <w:r>
        <w:rPr>
          <w:rFonts w:hint="eastAsia"/>
        </w:rPr>
        <w:t>C</w:t>
      </w:r>
      <w:r>
        <w:t>heck in information Record: list the check in Records, can be filter by: building, Floor, Room, Check in Time, and operator</w:t>
      </w:r>
    </w:p>
    <w:p>
      <w:pPr>
        <w:pStyle w:val="18"/>
        <w:numPr>
          <w:ilvl w:val="1"/>
          <w:numId w:val="7"/>
        </w:numPr>
        <w:ind w:firstLineChars="0"/>
      </w:pPr>
      <w:r>
        <w:rPr>
          <w:rFonts w:hint="eastAsia"/>
        </w:rPr>
        <w:t>I</w:t>
      </w:r>
      <w:r>
        <w:t xml:space="preserve">ssue Card Record: Shows when the card is issued, allow filter by: operator, Type, time, Room number and </w:t>
      </w:r>
      <w:r>
        <w:rPr>
          <w:rFonts w:hint="eastAsia"/>
        </w:rPr>
        <w:t>c</w:t>
      </w:r>
      <w:r>
        <w:t>ard number.</w:t>
      </w:r>
    </w:p>
    <w:p>
      <w:pPr>
        <w:pStyle w:val="18"/>
        <w:numPr>
          <w:ilvl w:val="1"/>
          <w:numId w:val="7"/>
        </w:numPr>
        <w:ind w:firstLineChars="0"/>
      </w:pPr>
      <w:r>
        <w:rPr>
          <w:rFonts w:hint="eastAsia"/>
        </w:rPr>
        <w:t>C</w:t>
      </w:r>
      <w:r>
        <w:t>ard usage: Shows which card in which usage.</w:t>
      </w:r>
    </w:p>
    <w:p>
      <w:pPr>
        <w:pStyle w:val="18"/>
        <w:numPr>
          <w:ilvl w:val="1"/>
          <w:numId w:val="7"/>
        </w:numPr>
        <w:ind w:firstLineChars="0"/>
      </w:pPr>
      <w:r>
        <w:rPr>
          <w:rFonts w:hint="eastAsia"/>
        </w:rPr>
        <w:t>O</w:t>
      </w:r>
      <w:r>
        <w:t>ught to check out now Report: shows which room and guest is going to check out.</w:t>
      </w:r>
    </w:p>
    <w:p>
      <w:pPr>
        <w:pStyle w:val="18"/>
        <w:numPr>
          <w:ilvl w:val="1"/>
          <w:numId w:val="7"/>
        </w:numPr>
        <w:ind w:firstLineChars="0"/>
      </w:pPr>
      <w:r>
        <w:rPr>
          <w:rFonts w:hint="eastAsia"/>
        </w:rPr>
        <w:t>C</w:t>
      </w:r>
      <w:r>
        <w:t>heck out without card report: Shows the room/guest that had been checked out without card returning, can filter by operator and time.</w:t>
      </w:r>
    </w:p>
    <w:p>
      <w:pPr>
        <w:pStyle w:val="4"/>
      </w:pPr>
      <w:bookmarkStart w:id="8" w:name="_Toc75293596"/>
      <w:r>
        <w:rPr>
          <w:rFonts w:hint="eastAsia"/>
        </w:rPr>
        <w:t>P</w:t>
      </w:r>
      <w:r>
        <w:t>art 9. Localization</w:t>
      </w:r>
      <w:bookmarkEnd w:id="8"/>
    </w:p>
    <w:p>
      <w:r>
        <w:t>To Adjust the display language, locate to the string you want to change, export it to local hard drive, modify it, and then import it back.</w:t>
      </w:r>
    </w:p>
    <w:p>
      <w:r>
        <w:drawing>
          <wp:inline distT="0" distB="0" distL="0" distR="0">
            <wp:extent cx="5274310" cy="3373120"/>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33"/>
                    <a:stretch>
                      <a:fillRect/>
                    </a:stretch>
                  </pic:blipFill>
                  <pic:spPr>
                    <a:xfrm>
                      <a:off x="0" y="0"/>
                      <a:ext cx="5274310" cy="3373120"/>
                    </a:xfrm>
                    <a:prstGeom prst="rect">
                      <a:avLst/>
                    </a:prstGeom>
                  </pic:spPr>
                </pic:pic>
              </a:graphicData>
            </a:graphic>
          </wp:inline>
        </w:drawing>
      </w:r>
    </w:p>
    <w:p>
      <w:pPr>
        <w:pStyle w:val="4"/>
      </w:pPr>
      <w:bookmarkStart w:id="9" w:name="_Toc75293597"/>
      <w:r>
        <w:rPr>
          <w:rFonts w:hint="eastAsia"/>
        </w:rPr>
        <w:t>P</w:t>
      </w:r>
      <w:r>
        <w:t>art 10. Multiple reception points set up.</w:t>
      </w:r>
      <w:bookmarkEnd w:id="9"/>
    </w:p>
    <w:p>
      <w:r>
        <w:rPr>
          <w:rFonts w:hint="eastAsia"/>
        </w:rPr>
        <w:t>T</w:t>
      </w:r>
      <w:r>
        <w:t>he Software Require Microsoft SQL server Express edition 2012, X64, to work under multiple reception.</w:t>
      </w:r>
    </w:p>
    <w:p>
      <w:r>
        <w:t>SQL Express 2012 X64 deployment please contact a software specialist to do, not include in the lock system guideline, make sure All reception points able to access to the server via Network.</w:t>
      </w:r>
    </w:p>
    <w:p>
      <w:r>
        <w:rPr>
          <w:rFonts w:hint="eastAsia"/>
        </w:rPr>
        <w:t>B</w:t>
      </w:r>
      <w:r>
        <w:t>elow Example are using “sa” user to access, use SQL authorize type.</w:t>
      </w:r>
    </w:p>
    <w:p>
      <w:r>
        <w:t>On Software installation, on the ending step. It will ask for install for standalone or server type.</w:t>
      </w:r>
    </w:p>
    <w:p>
      <w:r>
        <w:rPr>
          <w:rFonts w:hint="eastAsia"/>
        </w:rPr>
        <w:t>A</w:t>
      </w:r>
      <w:r>
        <w:t>fter installation, this tool also be able to use to change afterward. Go to windows start menu of windows, look for “Select database type” program.</w:t>
      </w:r>
    </w:p>
    <w:p>
      <w:r>
        <w:rPr>
          <w:rFonts w:hint="eastAsia"/>
        </w:rPr>
        <w:t>C</w:t>
      </w:r>
      <w:r>
        <w:t>hoose Database type as Network, version SQL Server 2012 Express x64.</w:t>
      </w:r>
    </w:p>
    <w:p>
      <w:r>
        <w:drawing>
          <wp:inline distT="0" distB="0" distL="0" distR="0">
            <wp:extent cx="2990215" cy="2609215"/>
            <wp:effectExtent l="0" t="0" r="635" b="63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34"/>
                    <a:stretch>
                      <a:fillRect/>
                    </a:stretch>
                  </pic:blipFill>
                  <pic:spPr>
                    <a:xfrm>
                      <a:off x="0" y="0"/>
                      <a:ext cx="2990476" cy="2609524"/>
                    </a:xfrm>
                    <a:prstGeom prst="rect">
                      <a:avLst/>
                    </a:prstGeom>
                  </pic:spPr>
                </pic:pic>
              </a:graphicData>
            </a:graphic>
          </wp:inline>
        </w:drawing>
      </w:r>
      <w:r>
        <w:t xml:space="preserve"> </w:t>
      </w:r>
    </w:p>
    <w:p>
      <w:pPr>
        <w:ind w:left="630" w:hanging="630" w:hangingChars="300"/>
      </w:pPr>
      <w:r>
        <w:rPr>
          <w:rFonts w:hint="eastAsia"/>
        </w:rPr>
        <w:t>A</w:t>
      </w:r>
      <w:r>
        <w:t>t the first time start up the software, will be asked to build connection to the server.</w:t>
      </w:r>
    </w:p>
    <w:p>
      <w:pPr>
        <w:ind w:left="630" w:hanging="630" w:hangingChars="300"/>
      </w:pPr>
      <w:r>
        <w:rPr>
          <w:rFonts w:hint="eastAsia"/>
        </w:rPr>
        <w:t>I</w:t>
      </w:r>
      <w:r>
        <w:t>nput server address, choose Authorization type, here we choose SQL Authorization type as example. Fill in super user sa, and input passwork. Click connect. For windows authorization type please refer to windows guid book about AD.</w:t>
      </w:r>
    </w:p>
    <w:p>
      <w:pPr>
        <w:ind w:left="630" w:hanging="630" w:hangingChars="300"/>
      </w:pPr>
      <w:r>
        <w:drawing>
          <wp:inline distT="0" distB="0" distL="0" distR="0">
            <wp:extent cx="4228465" cy="3009265"/>
            <wp:effectExtent l="0" t="0" r="635" b="63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35"/>
                    <a:stretch>
                      <a:fillRect/>
                    </a:stretch>
                  </pic:blipFill>
                  <pic:spPr>
                    <a:xfrm>
                      <a:off x="0" y="0"/>
                      <a:ext cx="4228571" cy="3009524"/>
                    </a:xfrm>
                    <a:prstGeom prst="rect">
                      <a:avLst/>
                    </a:prstGeom>
                  </pic:spPr>
                </pic:pic>
              </a:graphicData>
            </a:graphic>
          </wp:inline>
        </w:drawing>
      </w:r>
    </w:p>
    <w:p>
      <w:pPr>
        <w:ind w:left="630" w:hanging="630" w:hangingChars="300"/>
      </w:pPr>
      <w:r>
        <w:t>Once the software successfully conect to sql server, and found that lock system database is not yet built, will ask if create a new database, click “yes”, system will build a new database to the SQL server.</w:t>
      </w:r>
    </w:p>
    <w:p>
      <w:pPr>
        <w:ind w:left="630" w:hanging="630" w:hangingChars="300"/>
      </w:pPr>
      <w:r>
        <w:t xml:space="preserve">Log in the system with admin. </w:t>
      </w:r>
    </w:p>
    <w:p>
      <w:pPr>
        <w:ind w:left="630" w:hanging="630" w:hangingChars="300"/>
      </w:pPr>
      <w:r>
        <w:rPr>
          <w:rFonts w:hint="eastAsia"/>
        </w:rPr>
        <w:t>F</w:t>
      </w:r>
      <w:r>
        <w:t>inish software Authorization, and room numbers setting, details refer to part 2, part 3 in this manual.</w:t>
      </w:r>
    </w:p>
    <w:p>
      <w:pPr>
        <w:ind w:left="630" w:hanging="630" w:hangingChars="300"/>
      </w:pPr>
      <w:r>
        <w:rPr>
          <w:rFonts w:hint="eastAsia"/>
        </w:rPr>
        <w:t>S</w:t>
      </w:r>
      <w:r>
        <w:t>et up more reception user, in System Maintainence menu.</w:t>
      </w:r>
    </w:p>
    <w:p>
      <w:pPr>
        <w:ind w:left="630" w:hanging="630" w:hangingChars="300"/>
      </w:pPr>
      <w:r>
        <w:drawing>
          <wp:inline distT="0" distB="0" distL="0" distR="0">
            <wp:extent cx="5274310" cy="3414395"/>
            <wp:effectExtent l="0" t="0" r="254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36"/>
                    <a:stretch>
                      <a:fillRect/>
                    </a:stretch>
                  </pic:blipFill>
                  <pic:spPr>
                    <a:xfrm>
                      <a:off x="0" y="0"/>
                      <a:ext cx="5274310" cy="3414395"/>
                    </a:xfrm>
                    <a:prstGeom prst="rect">
                      <a:avLst/>
                    </a:prstGeom>
                  </pic:spPr>
                </pic:pic>
              </a:graphicData>
            </a:graphic>
          </wp:inline>
        </w:drawing>
      </w:r>
    </w:p>
    <w:p>
      <w:pPr>
        <w:ind w:left="630" w:hanging="630" w:hangingChars="300"/>
      </w:pPr>
      <w:r>
        <w:rPr>
          <w:rFonts w:hint="eastAsia"/>
        </w:rPr>
        <w:t>O</w:t>
      </w:r>
      <w:r>
        <w:t>n other reception point computer, install the software, set up connection to the server by setting server address and login sa user.</w:t>
      </w:r>
    </w:p>
    <w:p>
      <w:pPr>
        <w:ind w:left="630" w:hanging="630" w:hangingChars="300"/>
      </w:pPr>
      <w:r>
        <w:t>Once the other reception points login with their operator’s name, all configurations for the hotel will automatically show. All end points able to issue the cards for guest.</w:t>
      </w:r>
    </w:p>
    <w:sectPr>
      <w:pgSz w:w="11906" w:h="16838"/>
      <w:pgMar w:top="1440" w:right="1800" w:bottom="1440" w:left="1800" w:header="851" w:footer="992" w:gutter="0"/>
      <w:pgNumType w:start="0"/>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2CA2A25"/>
    <w:multiLevelType w:val="multilevel"/>
    <w:tmpl w:val="02CA2A25"/>
    <w:lvl w:ilvl="0" w:tentative="0">
      <w:start w:val="4"/>
      <w:numFmt w:val="decimal"/>
      <w:lvlText w:val="%1"/>
      <w:lvlJc w:val="left"/>
      <w:pPr>
        <w:ind w:left="360" w:hanging="360"/>
      </w:pPr>
      <w:rPr>
        <w:rFonts w:hint="default"/>
      </w:rPr>
    </w:lvl>
    <w:lvl w:ilvl="1" w:tentative="0">
      <w:start w:val="1"/>
      <w:numFmt w:val="decimal"/>
      <w:lvlText w:val="%1.%2"/>
      <w:lvlJc w:val="left"/>
      <w:pPr>
        <w:ind w:left="360" w:hanging="360"/>
      </w:pPr>
      <w:rPr>
        <w:rFonts w:hint="default"/>
      </w:rPr>
    </w:lvl>
    <w:lvl w:ilvl="2" w:tentative="0">
      <w:start w:val="1"/>
      <w:numFmt w:val="decimal"/>
      <w:lvlText w:val="%1.%2.%3"/>
      <w:lvlJc w:val="left"/>
      <w:pPr>
        <w:ind w:left="720" w:hanging="720"/>
      </w:pPr>
      <w:rPr>
        <w:rFonts w:hint="default"/>
      </w:rPr>
    </w:lvl>
    <w:lvl w:ilvl="3" w:tentative="0">
      <w:start w:val="1"/>
      <w:numFmt w:val="decimal"/>
      <w:lvlText w:val="%1.%2.%3.%4"/>
      <w:lvlJc w:val="left"/>
      <w:pPr>
        <w:ind w:left="720" w:hanging="720"/>
      </w:pPr>
      <w:rPr>
        <w:rFonts w:hint="default"/>
      </w:rPr>
    </w:lvl>
    <w:lvl w:ilvl="4" w:tentative="0">
      <w:start w:val="1"/>
      <w:numFmt w:val="decimal"/>
      <w:lvlText w:val="%1.%2.%3.%4.%5"/>
      <w:lvlJc w:val="left"/>
      <w:pPr>
        <w:ind w:left="1080" w:hanging="1080"/>
      </w:pPr>
      <w:rPr>
        <w:rFonts w:hint="default"/>
      </w:rPr>
    </w:lvl>
    <w:lvl w:ilvl="5" w:tentative="0">
      <w:start w:val="1"/>
      <w:numFmt w:val="decimal"/>
      <w:lvlText w:val="%1.%2.%3.%4.%5.%6"/>
      <w:lvlJc w:val="left"/>
      <w:pPr>
        <w:ind w:left="1080" w:hanging="1080"/>
      </w:pPr>
      <w:rPr>
        <w:rFonts w:hint="default"/>
      </w:rPr>
    </w:lvl>
    <w:lvl w:ilvl="6" w:tentative="0">
      <w:start w:val="1"/>
      <w:numFmt w:val="decimal"/>
      <w:lvlText w:val="%1.%2.%3.%4.%5.%6.%7"/>
      <w:lvlJc w:val="left"/>
      <w:pPr>
        <w:ind w:left="1440" w:hanging="1440"/>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800" w:hanging="1800"/>
      </w:pPr>
      <w:rPr>
        <w:rFonts w:hint="default"/>
      </w:rPr>
    </w:lvl>
  </w:abstractNum>
  <w:abstractNum w:abstractNumId="1">
    <w:nsid w:val="13F9747D"/>
    <w:multiLevelType w:val="multilevel"/>
    <w:tmpl w:val="13F9747D"/>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1D7B303C"/>
    <w:multiLevelType w:val="multilevel"/>
    <w:tmpl w:val="1D7B303C"/>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2A250804"/>
    <w:multiLevelType w:val="multilevel"/>
    <w:tmpl w:val="2A250804"/>
    <w:lvl w:ilvl="0" w:tentative="0">
      <w:start w:val="2"/>
      <w:numFmt w:val="decimal"/>
      <w:lvlText w:val="%1"/>
      <w:lvlJc w:val="left"/>
      <w:pPr>
        <w:ind w:left="360" w:hanging="360"/>
      </w:pPr>
      <w:rPr>
        <w:rFonts w:hint="default"/>
      </w:rPr>
    </w:lvl>
    <w:lvl w:ilvl="1" w:tentative="0">
      <w:start w:val="1"/>
      <w:numFmt w:val="decimal"/>
      <w:lvlText w:val="%1.%2"/>
      <w:lvlJc w:val="left"/>
      <w:pPr>
        <w:ind w:left="360" w:hanging="360"/>
      </w:pPr>
      <w:rPr>
        <w:rFonts w:hint="default"/>
      </w:rPr>
    </w:lvl>
    <w:lvl w:ilvl="2" w:tentative="0">
      <w:start w:val="1"/>
      <w:numFmt w:val="decimal"/>
      <w:lvlText w:val="%1.%2.%3"/>
      <w:lvlJc w:val="left"/>
      <w:pPr>
        <w:ind w:left="720" w:hanging="720"/>
      </w:pPr>
      <w:rPr>
        <w:rFonts w:hint="default"/>
      </w:rPr>
    </w:lvl>
    <w:lvl w:ilvl="3" w:tentative="0">
      <w:start w:val="1"/>
      <w:numFmt w:val="decimal"/>
      <w:lvlText w:val="%1.%2.%3.%4"/>
      <w:lvlJc w:val="left"/>
      <w:pPr>
        <w:ind w:left="720" w:hanging="720"/>
      </w:pPr>
      <w:rPr>
        <w:rFonts w:hint="default"/>
      </w:rPr>
    </w:lvl>
    <w:lvl w:ilvl="4" w:tentative="0">
      <w:start w:val="1"/>
      <w:numFmt w:val="decimal"/>
      <w:lvlText w:val="%1.%2.%3.%4.%5"/>
      <w:lvlJc w:val="left"/>
      <w:pPr>
        <w:ind w:left="1080" w:hanging="1080"/>
      </w:pPr>
      <w:rPr>
        <w:rFonts w:hint="default"/>
      </w:rPr>
    </w:lvl>
    <w:lvl w:ilvl="5" w:tentative="0">
      <w:start w:val="1"/>
      <w:numFmt w:val="decimal"/>
      <w:lvlText w:val="%1.%2.%3.%4.%5.%6"/>
      <w:lvlJc w:val="left"/>
      <w:pPr>
        <w:ind w:left="1080" w:hanging="1080"/>
      </w:pPr>
      <w:rPr>
        <w:rFonts w:hint="default"/>
      </w:rPr>
    </w:lvl>
    <w:lvl w:ilvl="6" w:tentative="0">
      <w:start w:val="1"/>
      <w:numFmt w:val="decimal"/>
      <w:lvlText w:val="%1.%2.%3.%4.%5.%6.%7"/>
      <w:lvlJc w:val="left"/>
      <w:pPr>
        <w:ind w:left="1440" w:hanging="1440"/>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800" w:hanging="1800"/>
      </w:pPr>
      <w:rPr>
        <w:rFonts w:hint="default"/>
      </w:rPr>
    </w:lvl>
  </w:abstractNum>
  <w:abstractNum w:abstractNumId="4">
    <w:nsid w:val="2AA71584"/>
    <w:multiLevelType w:val="multilevel"/>
    <w:tmpl w:val="2AA71584"/>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682C2091"/>
    <w:multiLevelType w:val="multilevel"/>
    <w:tmpl w:val="682C2091"/>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6F223C9F"/>
    <w:multiLevelType w:val="multilevel"/>
    <w:tmpl w:val="6F223C9F"/>
    <w:lvl w:ilvl="0" w:tentative="0">
      <w:start w:val="3"/>
      <w:numFmt w:val="decimal"/>
      <w:lvlText w:val="%1"/>
      <w:lvlJc w:val="left"/>
      <w:pPr>
        <w:ind w:left="360" w:hanging="360"/>
      </w:pPr>
      <w:rPr>
        <w:rFonts w:hint="default"/>
      </w:rPr>
    </w:lvl>
    <w:lvl w:ilvl="1" w:tentative="0">
      <w:start w:val="1"/>
      <w:numFmt w:val="decimal"/>
      <w:lvlText w:val="%1.%2"/>
      <w:lvlJc w:val="left"/>
      <w:pPr>
        <w:ind w:left="360" w:hanging="360"/>
      </w:pPr>
      <w:rPr>
        <w:rFonts w:hint="default"/>
      </w:rPr>
    </w:lvl>
    <w:lvl w:ilvl="2" w:tentative="0">
      <w:start w:val="1"/>
      <w:numFmt w:val="decimal"/>
      <w:lvlText w:val="%1.%2.%3"/>
      <w:lvlJc w:val="left"/>
      <w:pPr>
        <w:ind w:left="720" w:hanging="720"/>
      </w:pPr>
      <w:rPr>
        <w:rFonts w:hint="default"/>
      </w:rPr>
    </w:lvl>
    <w:lvl w:ilvl="3" w:tentative="0">
      <w:start w:val="1"/>
      <w:numFmt w:val="decimal"/>
      <w:lvlText w:val="%1.%2.%3.%4"/>
      <w:lvlJc w:val="left"/>
      <w:pPr>
        <w:ind w:left="720" w:hanging="720"/>
      </w:pPr>
      <w:rPr>
        <w:rFonts w:hint="default"/>
      </w:rPr>
    </w:lvl>
    <w:lvl w:ilvl="4" w:tentative="0">
      <w:start w:val="1"/>
      <w:numFmt w:val="decimal"/>
      <w:lvlText w:val="%1.%2.%3.%4.%5"/>
      <w:lvlJc w:val="left"/>
      <w:pPr>
        <w:ind w:left="1080" w:hanging="1080"/>
      </w:pPr>
      <w:rPr>
        <w:rFonts w:hint="default"/>
      </w:rPr>
    </w:lvl>
    <w:lvl w:ilvl="5" w:tentative="0">
      <w:start w:val="1"/>
      <w:numFmt w:val="decimal"/>
      <w:lvlText w:val="%1.%2.%3.%4.%5.%6"/>
      <w:lvlJc w:val="left"/>
      <w:pPr>
        <w:ind w:left="1080" w:hanging="1080"/>
      </w:pPr>
      <w:rPr>
        <w:rFonts w:hint="default"/>
      </w:rPr>
    </w:lvl>
    <w:lvl w:ilvl="6" w:tentative="0">
      <w:start w:val="1"/>
      <w:numFmt w:val="decimal"/>
      <w:lvlText w:val="%1.%2.%3.%4.%5.%6.%7"/>
      <w:lvlJc w:val="left"/>
      <w:pPr>
        <w:ind w:left="1440" w:hanging="1440"/>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800" w:hanging="1800"/>
      </w:pPr>
      <w:rPr>
        <w:rFonts w:hint="default"/>
      </w:rPr>
    </w:lvl>
  </w:abstractNum>
  <w:num w:numId="1">
    <w:abstractNumId w:val="1"/>
  </w:num>
  <w:num w:numId="2">
    <w:abstractNumId w:val="3"/>
  </w:num>
  <w:num w:numId="3">
    <w:abstractNumId w:val="6"/>
  </w:num>
  <w:num w:numId="4">
    <w:abstractNumId w:val="0"/>
  </w:num>
  <w:num w:numId="5">
    <w:abstractNumId w:val="2"/>
  </w:num>
  <w:num w:numId="6">
    <w:abstractNumId w:val="5"/>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640C3"/>
    <w:rsid w:val="000021DB"/>
    <w:rsid w:val="000217AE"/>
    <w:rsid w:val="0002249A"/>
    <w:rsid w:val="00027C85"/>
    <w:rsid w:val="0004200B"/>
    <w:rsid w:val="000504C9"/>
    <w:rsid w:val="000517C9"/>
    <w:rsid w:val="00054542"/>
    <w:rsid w:val="00071416"/>
    <w:rsid w:val="00071E5D"/>
    <w:rsid w:val="000A1EAC"/>
    <w:rsid w:val="000A3139"/>
    <w:rsid w:val="000B3E13"/>
    <w:rsid w:val="000C11E8"/>
    <w:rsid w:val="000E0FA8"/>
    <w:rsid w:val="000E19A9"/>
    <w:rsid w:val="000F0CF5"/>
    <w:rsid w:val="00104D9B"/>
    <w:rsid w:val="001134EF"/>
    <w:rsid w:val="00122E3E"/>
    <w:rsid w:val="00123A6E"/>
    <w:rsid w:val="0013061A"/>
    <w:rsid w:val="001328CB"/>
    <w:rsid w:val="00135A4F"/>
    <w:rsid w:val="001406F0"/>
    <w:rsid w:val="00141C72"/>
    <w:rsid w:val="001450AE"/>
    <w:rsid w:val="0014779D"/>
    <w:rsid w:val="00147C6B"/>
    <w:rsid w:val="001507D9"/>
    <w:rsid w:val="00153639"/>
    <w:rsid w:val="001614C7"/>
    <w:rsid w:val="00170294"/>
    <w:rsid w:val="00175C23"/>
    <w:rsid w:val="0018474E"/>
    <w:rsid w:val="00195C25"/>
    <w:rsid w:val="001A1269"/>
    <w:rsid w:val="001A31E1"/>
    <w:rsid w:val="001A3693"/>
    <w:rsid w:val="001A4E1F"/>
    <w:rsid w:val="001B2276"/>
    <w:rsid w:val="001B4172"/>
    <w:rsid w:val="001C3CDF"/>
    <w:rsid w:val="001C6E1D"/>
    <w:rsid w:val="001D0196"/>
    <w:rsid w:val="001D62C7"/>
    <w:rsid w:val="001E2CE8"/>
    <w:rsid w:val="001E6B42"/>
    <w:rsid w:val="001F0531"/>
    <w:rsid w:val="0020509F"/>
    <w:rsid w:val="0020511F"/>
    <w:rsid w:val="00214852"/>
    <w:rsid w:val="002150C5"/>
    <w:rsid w:val="00222855"/>
    <w:rsid w:val="00226C79"/>
    <w:rsid w:val="00231A94"/>
    <w:rsid w:val="00233EA9"/>
    <w:rsid w:val="00236A13"/>
    <w:rsid w:val="00242590"/>
    <w:rsid w:val="002464E5"/>
    <w:rsid w:val="00247276"/>
    <w:rsid w:val="00247A61"/>
    <w:rsid w:val="0025654E"/>
    <w:rsid w:val="002574BB"/>
    <w:rsid w:val="002604B0"/>
    <w:rsid w:val="00261D3D"/>
    <w:rsid w:val="00263BFD"/>
    <w:rsid w:val="00270104"/>
    <w:rsid w:val="002732CC"/>
    <w:rsid w:val="0027566C"/>
    <w:rsid w:val="002806F4"/>
    <w:rsid w:val="002A37C3"/>
    <w:rsid w:val="002A4B27"/>
    <w:rsid w:val="002B13A4"/>
    <w:rsid w:val="002B7A1D"/>
    <w:rsid w:val="002D51F3"/>
    <w:rsid w:val="002E34F2"/>
    <w:rsid w:val="002F6AB6"/>
    <w:rsid w:val="0030035B"/>
    <w:rsid w:val="00300DBB"/>
    <w:rsid w:val="003042D1"/>
    <w:rsid w:val="00311385"/>
    <w:rsid w:val="00311574"/>
    <w:rsid w:val="00315EC6"/>
    <w:rsid w:val="003277E2"/>
    <w:rsid w:val="003430C0"/>
    <w:rsid w:val="0034399B"/>
    <w:rsid w:val="00356B19"/>
    <w:rsid w:val="00366A54"/>
    <w:rsid w:val="00370CC2"/>
    <w:rsid w:val="00384E4E"/>
    <w:rsid w:val="0038747D"/>
    <w:rsid w:val="003923D2"/>
    <w:rsid w:val="0039265E"/>
    <w:rsid w:val="003959F6"/>
    <w:rsid w:val="00397DA2"/>
    <w:rsid w:val="003A6290"/>
    <w:rsid w:val="003B3534"/>
    <w:rsid w:val="003B5A5B"/>
    <w:rsid w:val="003D2BC0"/>
    <w:rsid w:val="003E5320"/>
    <w:rsid w:val="003E7CA1"/>
    <w:rsid w:val="003F4CD4"/>
    <w:rsid w:val="00400A3F"/>
    <w:rsid w:val="00405EBC"/>
    <w:rsid w:val="00411E90"/>
    <w:rsid w:val="004129FF"/>
    <w:rsid w:val="00414691"/>
    <w:rsid w:val="004163E8"/>
    <w:rsid w:val="00423DE2"/>
    <w:rsid w:val="004270DC"/>
    <w:rsid w:val="00427F27"/>
    <w:rsid w:val="004343E4"/>
    <w:rsid w:val="0044502F"/>
    <w:rsid w:val="00446E1F"/>
    <w:rsid w:val="0045206B"/>
    <w:rsid w:val="00466B23"/>
    <w:rsid w:val="00467833"/>
    <w:rsid w:val="0047707F"/>
    <w:rsid w:val="004809B5"/>
    <w:rsid w:val="00482813"/>
    <w:rsid w:val="004838B1"/>
    <w:rsid w:val="004849D5"/>
    <w:rsid w:val="0049116E"/>
    <w:rsid w:val="004A42B9"/>
    <w:rsid w:val="004A5BF4"/>
    <w:rsid w:val="004A7FAF"/>
    <w:rsid w:val="004B0793"/>
    <w:rsid w:val="004B5BA1"/>
    <w:rsid w:val="004D4C24"/>
    <w:rsid w:val="004D4C7E"/>
    <w:rsid w:val="004D678D"/>
    <w:rsid w:val="004E207B"/>
    <w:rsid w:val="004F45D7"/>
    <w:rsid w:val="004F6A43"/>
    <w:rsid w:val="004F7A4E"/>
    <w:rsid w:val="0050573E"/>
    <w:rsid w:val="005076B4"/>
    <w:rsid w:val="005215B0"/>
    <w:rsid w:val="005215BD"/>
    <w:rsid w:val="00532339"/>
    <w:rsid w:val="00534D26"/>
    <w:rsid w:val="00540B4B"/>
    <w:rsid w:val="0054276F"/>
    <w:rsid w:val="005459C0"/>
    <w:rsid w:val="005459D9"/>
    <w:rsid w:val="00550568"/>
    <w:rsid w:val="00555350"/>
    <w:rsid w:val="005614FE"/>
    <w:rsid w:val="0058272F"/>
    <w:rsid w:val="0059751F"/>
    <w:rsid w:val="005A0050"/>
    <w:rsid w:val="005A50DC"/>
    <w:rsid w:val="005B45EA"/>
    <w:rsid w:val="005C41B2"/>
    <w:rsid w:val="005C4BFE"/>
    <w:rsid w:val="005C7104"/>
    <w:rsid w:val="005D146F"/>
    <w:rsid w:val="005E482C"/>
    <w:rsid w:val="005F31FD"/>
    <w:rsid w:val="005F6280"/>
    <w:rsid w:val="005F74AF"/>
    <w:rsid w:val="00607B0A"/>
    <w:rsid w:val="0061726C"/>
    <w:rsid w:val="00621B0C"/>
    <w:rsid w:val="00630821"/>
    <w:rsid w:val="0063450C"/>
    <w:rsid w:val="0064070D"/>
    <w:rsid w:val="00641510"/>
    <w:rsid w:val="00651FA3"/>
    <w:rsid w:val="00652C36"/>
    <w:rsid w:val="00660B10"/>
    <w:rsid w:val="00674A1E"/>
    <w:rsid w:val="00677F50"/>
    <w:rsid w:val="00685312"/>
    <w:rsid w:val="00693996"/>
    <w:rsid w:val="006A1606"/>
    <w:rsid w:val="006A3072"/>
    <w:rsid w:val="006B1B29"/>
    <w:rsid w:val="006B2B2F"/>
    <w:rsid w:val="006B3738"/>
    <w:rsid w:val="006B3841"/>
    <w:rsid w:val="006B6E4B"/>
    <w:rsid w:val="006C0CBF"/>
    <w:rsid w:val="006C2926"/>
    <w:rsid w:val="006C7891"/>
    <w:rsid w:val="006D1A64"/>
    <w:rsid w:val="006D67BF"/>
    <w:rsid w:val="006D7FE4"/>
    <w:rsid w:val="006E596A"/>
    <w:rsid w:val="006F1EE5"/>
    <w:rsid w:val="00715159"/>
    <w:rsid w:val="0071690E"/>
    <w:rsid w:val="00721690"/>
    <w:rsid w:val="00726483"/>
    <w:rsid w:val="007333B6"/>
    <w:rsid w:val="007425CC"/>
    <w:rsid w:val="00747BAD"/>
    <w:rsid w:val="00751501"/>
    <w:rsid w:val="00763F24"/>
    <w:rsid w:val="007675A0"/>
    <w:rsid w:val="00773371"/>
    <w:rsid w:val="007736EA"/>
    <w:rsid w:val="0077414A"/>
    <w:rsid w:val="0078300C"/>
    <w:rsid w:val="00790AE1"/>
    <w:rsid w:val="007B4F4E"/>
    <w:rsid w:val="007B6DFF"/>
    <w:rsid w:val="007B70FD"/>
    <w:rsid w:val="007B78D8"/>
    <w:rsid w:val="007C35C3"/>
    <w:rsid w:val="007C7EAE"/>
    <w:rsid w:val="007D0C37"/>
    <w:rsid w:val="007D46EA"/>
    <w:rsid w:val="007D59FC"/>
    <w:rsid w:val="007D5F09"/>
    <w:rsid w:val="007E2D21"/>
    <w:rsid w:val="007F69A9"/>
    <w:rsid w:val="00803580"/>
    <w:rsid w:val="00804924"/>
    <w:rsid w:val="00815DCD"/>
    <w:rsid w:val="008177B2"/>
    <w:rsid w:val="00830D80"/>
    <w:rsid w:val="00834BC1"/>
    <w:rsid w:val="0084187E"/>
    <w:rsid w:val="00845041"/>
    <w:rsid w:val="00866F2B"/>
    <w:rsid w:val="00876C30"/>
    <w:rsid w:val="00877F75"/>
    <w:rsid w:val="00881C75"/>
    <w:rsid w:val="0088406E"/>
    <w:rsid w:val="0088793C"/>
    <w:rsid w:val="00892767"/>
    <w:rsid w:val="008931C2"/>
    <w:rsid w:val="0089418B"/>
    <w:rsid w:val="00894D1E"/>
    <w:rsid w:val="00896CEC"/>
    <w:rsid w:val="008A4790"/>
    <w:rsid w:val="008B0A5F"/>
    <w:rsid w:val="008B0D58"/>
    <w:rsid w:val="008B6CCD"/>
    <w:rsid w:val="008C02E5"/>
    <w:rsid w:val="008C173C"/>
    <w:rsid w:val="008C50A9"/>
    <w:rsid w:val="008C6061"/>
    <w:rsid w:val="008D6ECE"/>
    <w:rsid w:val="008E149D"/>
    <w:rsid w:val="008E14BF"/>
    <w:rsid w:val="008E32A1"/>
    <w:rsid w:val="0091089B"/>
    <w:rsid w:val="00911AB4"/>
    <w:rsid w:val="00927993"/>
    <w:rsid w:val="00934D35"/>
    <w:rsid w:val="00952154"/>
    <w:rsid w:val="00953BAA"/>
    <w:rsid w:val="009557B3"/>
    <w:rsid w:val="00956347"/>
    <w:rsid w:val="0096025D"/>
    <w:rsid w:val="00960931"/>
    <w:rsid w:val="00975470"/>
    <w:rsid w:val="0098028F"/>
    <w:rsid w:val="00980664"/>
    <w:rsid w:val="009857A3"/>
    <w:rsid w:val="00995105"/>
    <w:rsid w:val="009A01F5"/>
    <w:rsid w:val="009E1FB2"/>
    <w:rsid w:val="009E500D"/>
    <w:rsid w:val="009E69ED"/>
    <w:rsid w:val="009F19D4"/>
    <w:rsid w:val="009F5B17"/>
    <w:rsid w:val="00A067FE"/>
    <w:rsid w:val="00A16DEA"/>
    <w:rsid w:val="00A51D4C"/>
    <w:rsid w:val="00A528B1"/>
    <w:rsid w:val="00A66B1A"/>
    <w:rsid w:val="00A774A8"/>
    <w:rsid w:val="00A80D52"/>
    <w:rsid w:val="00AC2C4C"/>
    <w:rsid w:val="00AD5906"/>
    <w:rsid w:val="00AD61DB"/>
    <w:rsid w:val="00AD6782"/>
    <w:rsid w:val="00AD6A4D"/>
    <w:rsid w:val="00B01C11"/>
    <w:rsid w:val="00B03977"/>
    <w:rsid w:val="00B06ECA"/>
    <w:rsid w:val="00B11407"/>
    <w:rsid w:val="00B14636"/>
    <w:rsid w:val="00B328EE"/>
    <w:rsid w:val="00B33B81"/>
    <w:rsid w:val="00B40E2B"/>
    <w:rsid w:val="00B4159F"/>
    <w:rsid w:val="00B47808"/>
    <w:rsid w:val="00B504D0"/>
    <w:rsid w:val="00B53594"/>
    <w:rsid w:val="00B61331"/>
    <w:rsid w:val="00B616BD"/>
    <w:rsid w:val="00B64B12"/>
    <w:rsid w:val="00B845CF"/>
    <w:rsid w:val="00B90890"/>
    <w:rsid w:val="00BA74D6"/>
    <w:rsid w:val="00BB7C94"/>
    <w:rsid w:val="00BB7EEB"/>
    <w:rsid w:val="00BC0F7C"/>
    <w:rsid w:val="00BC3F1A"/>
    <w:rsid w:val="00BC4ECB"/>
    <w:rsid w:val="00BC61F6"/>
    <w:rsid w:val="00BC6CB1"/>
    <w:rsid w:val="00BD2A76"/>
    <w:rsid w:val="00BD3D01"/>
    <w:rsid w:val="00BE0A07"/>
    <w:rsid w:val="00BE3F65"/>
    <w:rsid w:val="00BE4B47"/>
    <w:rsid w:val="00C05545"/>
    <w:rsid w:val="00C102A8"/>
    <w:rsid w:val="00C13192"/>
    <w:rsid w:val="00C25BA4"/>
    <w:rsid w:val="00C30251"/>
    <w:rsid w:val="00C43E6D"/>
    <w:rsid w:val="00C632BB"/>
    <w:rsid w:val="00C63902"/>
    <w:rsid w:val="00C640C3"/>
    <w:rsid w:val="00C665E7"/>
    <w:rsid w:val="00C66E0D"/>
    <w:rsid w:val="00C73AB9"/>
    <w:rsid w:val="00C82965"/>
    <w:rsid w:val="00C84132"/>
    <w:rsid w:val="00C84DFD"/>
    <w:rsid w:val="00C85B11"/>
    <w:rsid w:val="00C911B1"/>
    <w:rsid w:val="00CA5E28"/>
    <w:rsid w:val="00CC48C0"/>
    <w:rsid w:val="00CD35E2"/>
    <w:rsid w:val="00CD4A4E"/>
    <w:rsid w:val="00CE044B"/>
    <w:rsid w:val="00CE2810"/>
    <w:rsid w:val="00D00EF9"/>
    <w:rsid w:val="00D023B5"/>
    <w:rsid w:val="00D0358E"/>
    <w:rsid w:val="00D20E11"/>
    <w:rsid w:val="00D23981"/>
    <w:rsid w:val="00D24221"/>
    <w:rsid w:val="00D2603B"/>
    <w:rsid w:val="00D4074C"/>
    <w:rsid w:val="00D640C3"/>
    <w:rsid w:val="00D6499F"/>
    <w:rsid w:val="00D80A7B"/>
    <w:rsid w:val="00D81F5A"/>
    <w:rsid w:val="00D95645"/>
    <w:rsid w:val="00D96E67"/>
    <w:rsid w:val="00DA732F"/>
    <w:rsid w:val="00DC05FC"/>
    <w:rsid w:val="00DC0C13"/>
    <w:rsid w:val="00DC7F9F"/>
    <w:rsid w:val="00DE25D9"/>
    <w:rsid w:val="00DF388F"/>
    <w:rsid w:val="00DF6FC9"/>
    <w:rsid w:val="00E019C2"/>
    <w:rsid w:val="00E02CF9"/>
    <w:rsid w:val="00E12818"/>
    <w:rsid w:val="00E15614"/>
    <w:rsid w:val="00E2115B"/>
    <w:rsid w:val="00E2144F"/>
    <w:rsid w:val="00E2609A"/>
    <w:rsid w:val="00E33D1B"/>
    <w:rsid w:val="00E36014"/>
    <w:rsid w:val="00E425DC"/>
    <w:rsid w:val="00E50C13"/>
    <w:rsid w:val="00E634D4"/>
    <w:rsid w:val="00E65283"/>
    <w:rsid w:val="00E71851"/>
    <w:rsid w:val="00E7286E"/>
    <w:rsid w:val="00E72F7D"/>
    <w:rsid w:val="00E76C4C"/>
    <w:rsid w:val="00E80D1E"/>
    <w:rsid w:val="00E91563"/>
    <w:rsid w:val="00E95E7D"/>
    <w:rsid w:val="00E9678C"/>
    <w:rsid w:val="00EA51DA"/>
    <w:rsid w:val="00EA59A6"/>
    <w:rsid w:val="00EC507E"/>
    <w:rsid w:val="00EC5169"/>
    <w:rsid w:val="00EC62B5"/>
    <w:rsid w:val="00EC7206"/>
    <w:rsid w:val="00ED3C9E"/>
    <w:rsid w:val="00EE4478"/>
    <w:rsid w:val="00EE608C"/>
    <w:rsid w:val="00EF1092"/>
    <w:rsid w:val="00EF1456"/>
    <w:rsid w:val="00EF27B8"/>
    <w:rsid w:val="00F019DB"/>
    <w:rsid w:val="00F07942"/>
    <w:rsid w:val="00F1217D"/>
    <w:rsid w:val="00F14370"/>
    <w:rsid w:val="00F33290"/>
    <w:rsid w:val="00F348DB"/>
    <w:rsid w:val="00F46BBF"/>
    <w:rsid w:val="00F5514E"/>
    <w:rsid w:val="00F6228C"/>
    <w:rsid w:val="00F77A5F"/>
    <w:rsid w:val="00F829FE"/>
    <w:rsid w:val="00F905C5"/>
    <w:rsid w:val="00FA3870"/>
    <w:rsid w:val="00FA479D"/>
    <w:rsid w:val="00FA4AB8"/>
    <w:rsid w:val="00FA6AAB"/>
    <w:rsid w:val="00FB0DCE"/>
    <w:rsid w:val="00FD2F38"/>
    <w:rsid w:val="00FE209C"/>
    <w:rsid w:val="00FE7803"/>
    <w:rsid w:val="00FE7D9C"/>
    <w:rsid w:val="00FF028E"/>
    <w:rsid w:val="6B2F7D93"/>
    <w:rsid w:val="7C8B3AB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semiHidden="0" w:name="heading 5"/>
    <w:lsdException w:qFormat="1" w:uiPriority="9" w:semiHidden="0" w:name="heading 6"/>
    <w:lsdException w:qFormat="1" w:uiPriority="9" w:semiHidden="0" w:name="heading 7"/>
    <w:lsdException w:qFormat="1" w:uiPriority="9" w:semiHidden="0"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9"/>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20"/>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21"/>
    <w:unhideWhenUsed/>
    <w:qFormat/>
    <w:uiPriority w:val="9"/>
    <w:pPr>
      <w:keepNext/>
      <w:keepLines/>
      <w:spacing w:before="260" w:after="260" w:line="416" w:lineRule="auto"/>
      <w:outlineLvl w:val="2"/>
    </w:pPr>
    <w:rPr>
      <w:b/>
      <w:bCs/>
      <w:sz w:val="32"/>
      <w:szCs w:val="32"/>
    </w:rPr>
  </w:style>
  <w:style w:type="paragraph" w:styleId="5">
    <w:name w:val="heading 4"/>
    <w:basedOn w:val="1"/>
    <w:next w:val="1"/>
    <w:link w:val="22"/>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paragraph" w:styleId="6">
    <w:name w:val="heading 5"/>
    <w:basedOn w:val="1"/>
    <w:next w:val="1"/>
    <w:link w:val="23"/>
    <w:unhideWhenUsed/>
    <w:qFormat/>
    <w:uiPriority w:val="9"/>
    <w:pPr>
      <w:keepNext/>
      <w:keepLines/>
      <w:spacing w:before="280" w:after="290" w:line="376" w:lineRule="auto"/>
      <w:outlineLvl w:val="4"/>
    </w:pPr>
    <w:rPr>
      <w:b/>
      <w:bCs/>
      <w:sz w:val="28"/>
      <w:szCs w:val="28"/>
    </w:rPr>
  </w:style>
  <w:style w:type="paragraph" w:styleId="7">
    <w:name w:val="heading 6"/>
    <w:basedOn w:val="1"/>
    <w:next w:val="1"/>
    <w:link w:val="24"/>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paragraph" w:styleId="8">
    <w:name w:val="heading 7"/>
    <w:basedOn w:val="1"/>
    <w:next w:val="1"/>
    <w:link w:val="25"/>
    <w:unhideWhenUsed/>
    <w:qFormat/>
    <w:uiPriority w:val="9"/>
    <w:pPr>
      <w:keepNext/>
      <w:keepLines/>
      <w:spacing w:before="240" w:after="64" w:line="320" w:lineRule="auto"/>
      <w:outlineLvl w:val="6"/>
    </w:pPr>
    <w:rPr>
      <w:b/>
      <w:bCs/>
      <w:sz w:val="24"/>
      <w:szCs w:val="24"/>
    </w:rPr>
  </w:style>
  <w:style w:type="paragraph" w:styleId="9">
    <w:name w:val="heading 8"/>
    <w:basedOn w:val="1"/>
    <w:next w:val="1"/>
    <w:link w:val="26"/>
    <w:unhideWhenUsed/>
    <w:qFormat/>
    <w:uiPriority w:val="9"/>
    <w:pPr>
      <w:keepNext/>
      <w:keepLines/>
      <w:spacing w:before="240" w:after="64" w:line="320" w:lineRule="auto"/>
      <w:outlineLvl w:val="7"/>
    </w:pPr>
    <w:rPr>
      <w:rFonts w:asciiTheme="majorHAnsi" w:hAnsiTheme="majorHAnsi" w:eastAsiaTheme="majorEastAsia" w:cstheme="majorBidi"/>
      <w:sz w:val="24"/>
      <w:szCs w:val="24"/>
    </w:rPr>
  </w:style>
  <w:style w:type="character" w:default="1" w:styleId="14">
    <w:name w:val="Default Paragraph Font"/>
    <w:semiHidden/>
    <w:unhideWhenUsed/>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10">
    <w:name w:val="toc 3"/>
    <w:basedOn w:val="1"/>
    <w:next w:val="1"/>
    <w:unhideWhenUsed/>
    <w:qFormat/>
    <w:uiPriority w:val="39"/>
    <w:pPr>
      <w:ind w:left="840" w:leftChars="400"/>
    </w:pPr>
  </w:style>
  <w:style w:type="paragraph" w:styleId="11">
    <w:name w:val="footer"/>
    <w:basedOn w:val="1"/>
    <w:link w:val="17"/>
    <w:unhideWhenUsed/>
    <w:qFormat/>
    <w:uiPriority w:val="99"/>
    <w:pPr>
      <w:tabs>
        <w:tab w:val="center" w:pos="4153"/>
        <w:tab w:val="right" w:pos="8306"/>
      </w:tabs>
      <w:snapToGrid w:val="0"/>
      <w:jc w:val="left"/>
    </w:pPr>
    <w:rPr>
      <w:sz w:val="18"/>
      <w:szCs w:val="18"/>
    </w:rPr>
  </w:style>
  <w:style w:type="paragraph" w:styleId="12">
    <w:name w:val="header"/>
    <w:basedOn w:val="1"/>
    <w:link w:val="16"/>
    <w:unhideWhenUsed/>
    <w:qFormat/>
    <w:uiPriority w:val="99"/>
    <w:pPr>
      <w:pBdr>
        <w:bottom w:val="single" w:color="auto" w:sz="6" w:space="1"/>
      </w:pBdr>
      <w:tabs>
        <w:tab w:val="center" w:pos="4153"/>
        <w:tab w:val="right" w:pos="8306"/>
      </w:tabs>
      <w:snapToGrid w:val="0"/>
      <w:jc w:val="center"/>
    </w:pPr>
    <w:rPr>
      <w:sz w:val="18"/>
      <w:szCs w:val="18"/>
    </w:rPr>
  </w:style>
  <w:style w:type="character" w:styleId="15">
    <w:name w:val="Hyperlink"/>
    <w:basedOn w:val="14"/>
    <w:unhideWhenUsed/>
    <w:qFormat/>
    <w:uiPriority w:val="99"/>
    <w:rPr>
      <w:color w:val="0563C1" w:themeColor="hyperlink"/>
      <w:u w:val="single"/>
      <w14:textFill>
        <w14:solidFill>
          <w14:schemeClr w14:val="hlink"/>
        </w14:solidFill>
      </w14:textFill>
    </w:rPr>
  </w:style>
  <w:style w:type="character" w:customStyle="1" w:styleId="16">
    <w:name w:val="页眉 字符"/>
    <w:basedOn w:val="14"/>
    <w:link w:val="12"/>
    <w:qFormat/>
    <w:uiPriority w:val="99"/>
    <w:rPr>
      <w:sz w:val="18"/>
      <w:szCs w:val="18"/>
    </w:rPr>
  </w:style>
  <w:style w:type="character" w:customStyle="1" w:styleId="17">
    <w:name w:val="页脚 字符"/>
    <w:basedOn w:val="14"/>
    <w:link w:val="11"/>
    <w:qFormat/>
    <w:uiPriority w:val="99"/>
    <w:rPr>
      <w:sz w:val="18"/>
      <w:szCs w:val="18"/>
    </w:rPr>
  </w:style>
  <w:style w:type="paragraph" w:styleId="18">
    <w:name w:val="List Paragraph"/>
    <w:basedOn w:val="1"/>
    <w:qFormat/>
    <w:uiPriority w:val="34"/>
    <w:pPr>
      <w:ind w:firstLine="420" w:firstLineChars="200"/>
    </w:pPr>
  </w:style>
  <w:style w:type="character" w:customStyle="1" w:styleId="19">
    <w:name w:val="标题 1 字符"/>
    <w:basedOn w:val="14"/>
    <w:link w:val="2"/>
    <w:qFormat/>
    <w:uiPriority w:val="9"/>
    <w:rPr>
      <w:b/>
      <w:bCs/>
      <w:kern w:val="44"/>
      <w:sz w:val="44"/>
      <w:szCs w:val="44"/>
    </w:rPr>
  </w:style>
  <w:style w:type="character" w:customStyle="1" w:styleId="20">
    <w:name w:val="标题 2 字符"/>
    <w:basedOn w:val="14"/>
    <w:link w:val="3"/>
    <w:qFormat/>
    <w:uiPriority w:val="9"/>
    <w:rPr>
      <w:rFonts w:asciiTheme="majorHAnsi" w:hAnsiTheme="majorHAnsi" w:eastAsiaTheme="majorEastAsia" w:cstheme="majorBidi"/>
      <w:b/>
      <w:bCs/>
      <w:sz w:val="32"/>
      <w:szCs w:val="32"/>
    </w:rPr>
  </w:style>
  <w:style w:type="character" w:customStyle="1" w:styleId="21">
    <w:name w:val="标题 3 字符"/>
    <w:basedOn w:val="14"/>
    <w:link w:val="4"/>
    <w:qFormat/>
    <w:uiPriority w:val="9"/>
    <w:rPr>
      <w:b/>
      <w:bCs/>
      <w:sz w:val="32"/>
      <w:szCs w:val="32"/>
    </w:rPr>
  </w:style>
  <w:style w:type="character" w:customStyle="1" w:styleId="22">
    <w:name w:val="标题 4 字符"/>
    <w:basedOn w:val="14"/>
    <w:link w:val="5"/>
    <w:qFormat/>
    <w:uiPriority w:val="9"/>
    <w:rPr>
      <w:rFonts w:asciiTheme="majorHAnsi" w:hAnsiTheme="majorHAnsi" w:eastAsiaTheme="majorEastAsia" w:cstheme="majorBidi"/>
      <w:b/>
      <w:bCs/>
      <w:sz w:val="28"/>
      <w:szCs w:val="28"/>
    </w:rPr>
  </w:style>
  <w:style w:type="character" w:customStyle="1" w:styleId="23">
    <w:name w:val="标题 5 字符"/>
    <w:basedOn w:val="14"/>
    <w:link w:val="6"/>
    <w:qFormat/>
    <w:uiPriority w:val="9"/>
    <w:rPr>
      <w:b/>
      <w:bCs/>
      <w:sz w:val="28"/>
      <w:szCs w:val="28"/>
    </w:rPr>
  </w:style>
  <w:style w:type="character" w:customStyle="1" w:styleId="24">
    <w:name w:val="标题 6 字符"/>
    <w:basedOn w:val="14"/>
    <w:link w:val="7"/>
    <w:qFormat/>
    <w:uiPriority w:val="9"/>
    <w:rPr>
      <w:rFonts w:asciiTheme="majorHAnsi" w:hAnsiTheme="majorHAnsi" w:eastAsiaTheme="majorEastAsia" w:cstheme="majorBidi"/>
      <w:b/>
      <w:bCs/>
      <w:sz w:val="24"/>
      <w:szCs w:val="24"/>
    </w:rPr>
  </w:style>
  <w:style w:type="character" w:customStyle="1" w:styleId="25">
    <w:name w:val="标题 7 字符"/>
    <w:basedOn w:val="14"/>
    <w:link w:val="8"/>
    <w:qFormat/>
    <w:uiPriority w:val="9"/>
    <w:rPr>
      <w:b/>
      <w:bCs/>
      <w:sz w:val="24"/>
      <w:szCs w:val="24"/>
    </w:rPr>
  </w:style>
  <w:style w:type="character" w:customStyle="1" w:styleId="26">
    <w:name w:val="标题 8 字符"/>
    <w:basedOn w:val="14"/>
    <w:link w:val="9"/>
    <w:qFormat/>
    <w:uiPriority w:val="9"/>
    <w:rPr>
      <w:rFonts w:asciiTheme="majorHAnsi" w:hAnsiTheme="majorHAnsi" w:eastAsiaTheme="majorEastAsia" w:cstheme="majorBidi"/>
      <w:sz w:val="24"/>
      <w:szCs w:val="24"/>
    </w:rPr>
  </w:style>
  <w:style w:type="paragraph" w:styleId="27">
    <w:name w:val="No Spacing"/>
    <w:link w:val="28"/>
    <w:qFormat/>
    <w:uiPriority w:val="1"/>
    <w:rPr>
      <w:rFonts w:asciiTheme="minorHAnsi" w:hAnsiTheme="minorHAnsi" w:eastAsiaTheme="minorEastAsia" w:cstheme="minorBidi"/>
      <w:kern w:val="0"/>
      <w:sz w:val="22"/>
      <w:szCs w:val="22"/>
      <w:lang w:val="en-US" w:eastAsia="zh-CN" w:bidi="ar-SA"/>
    </w:rPr>
  </w:style>
  <w:style w:type="character" w:customStyle="1" w:styleId="28">
    <w:name w:val="无间隔 字符"/>
    <w:basedOn w:val="14"/>
    <w:link w:val="27"/>
    <w:qFormat/>
    <w:uiPriority w:val="1"/>
    <w:rPr>
      <w:kern w:val="0"/>
      <w:sz w:val="22"/>
    </w:rPr>
  </w:style>
  <w:style w:type="paragraph" w:customStyle="1" w:styleId="29">
    <w:name w:val="TOC Heading"/>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2F5597" w:themeColor="accent1" w:themeShade="BF"/>
      <w:kern w:val="0"/>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2" Type="http://schemas.openxmlformats.org/officeDocument/2006/relationships/glossaryDocument" Target="glossary/document.xml"/><Relationship Id="rId41" Type="http://schemas.openxmlformats.org/officeDocument/2006/relationships/fontTable" Target="fontTable.xml"/><Relationship Id="rId40" Type="http://schemas.openxmlformats.org/officeDocument/2006/relationships/customXml" Target="../customXml/item3.xml"/><Relationship Id="rId4" Type="http://schemas.openxmlformats.org/officeDocument/2006/relationships/image" Target="media/image1.png"/><Relationship Id="rId39" Type="http://schemas.openxmlformats.org/officeDocument/2006/relationships/customXml" Target="../customXml/item2.xml"/><Relationship Id="rId38" Type="http://schemas.openxmlformats.org/officeDocument/2006/relationships/numbering" Target="numbering.xml"/><Relationship Id="rId37" Type="http://schemas.openxmlformats.org/officeDocument/2006/relationships/customXml" Target="../customXml/item1.xml"/><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jpeg"/><Relationship Id="rId16" Type="http://schemas.openxmlformats.org/officeDocument/2006/relationships/image" Target="media/image13.jpe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glossary/_rels/document.xml.rels><?xml version="1.0" encoding="UTF-8" standalone="yes"?>
<Relationships xmlns="http://schemas.openxmlformats.org/package/2006/relationships"><Relationship Id="rId3"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0D44EE9919384BD3ADEDB5A31DFFFADE"/>
        <w:style w:val=""/>
        <w:category>
          <w:name w:val="常规"/>
          <w:gallery w:val="placeholder"/>
        </w:category>
        <w:types>
          <w:type w:val="bbPlcHdr"/>
        </w:types>
        <w:behaviors>
          <w:behavior w:val="content"/>
        </w:behaviors>
        <w:description w:val=""/>
        <w:guid w:val="{EC7C46B2-098E-423E-9EC0-1D586CF78FD9}"/>
      </w:docPartPr>
      <w:docPartBody>
        <w:p>
          <w:pPr>
            <w:pStyle w:val="4"/>
          </w:pPr>
          <w:r>
            <w:rPr>
              <w:rFonts w:asciiTheme="majorHAnsi" w:hAnsiTheme="majorHAnsi" w:eastAsiaTheme="majorEastAsia" w:cstheme="majorBidi"/>
              <w:caps/>
              <w:color w:val="4472C4" w:themeColor="accent1"/>
              <w:sz w:val="80"/>
              <w:szCs w:val="80"/>
              <w:lang w:val="zh-CN"/>
              <w14:textFill>
                <w14:solidFill>
                  <w14:schemeClr w14:val="accent1"/>
                </w14:solidFill>
              </w14:textFill>
            </w:rPr>
            <w:t>[文档标题]</w:t>
          </w:r>
        </w:p>
      </w:docPartBody>
    </w:docPart>
    <w:docPart>
      <w:docPartPr>
        <w:name w:val="6F05A939564842649C3A3C0733D0BD3D"/>
        <w:style w:val=""/>
        <w:category>
          <w:name w:val="常规"/>
          <w:gallery w:val="placeholder"/>
        </w:category>
        <w:types>
          <w:type w:val="bbPlcHdr"/>
        </w:types>
        <w:behaviors>
          <w:behavior w:val="content"/>
        </w:behaviors>
        <w:description w:val=""/>
        <w:guid w:val="{900CA167-A4E7-41CB-9120-133391E5727E}"/>
      </w:docPartPr>
      <w:docPartBody>
        <w:p>
          <w:pPr>
            <w:pStyle w:val="5"/>
          </w:pPr>
          <w:r>
            <w:rPr>
              <w:color w:val="4472C4" w:themeColor="accent1"/>
              <w:sz w:val="28"/>
              <w:szCs w:val="28"/>
              <w:lang w:val="zh-CN"/>
              <w14:textFill>
                <w14:solidFill>
                  <w14:schemeClr w14:val="accent1"/>
                </w14:solidFill>
              </w14:textFill>
            </w:rPr>
            <w:t>[文档副标题]</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bordersDoNotSurroundHeader w:val="1"/>
  <w:bordersDoNotSurroundFooter w:val="1"/>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54F6"/>
    <w:rsid w:val="00AF54F6"/>
    <w:rsid w:val="00DC5F2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uiPriority="1" w:name="Default Paragraph Font"/>
    <w:lsdException w:uiPriority="99" w:name="Normal Table"/>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2">
    <w:name w:val="Default Paragraph Font"/>
    <w:semiHidden/>
    <w:unhideWhenUsed/>
    <w:uiPriority w:val="1"/>
  </w:style>
  <w:style w:type="table" w:default="1" w:styleId="3">
    <w:name w:val="Normal Table"/>
    <w:semiHidden/>
    <w:unhideWhenUsed/>
    <w:uiPriority w:val="99"/>
    <w:tblPr>
      <w:tblCellMar>
        <w:top w:w="0" w:type="dxa"/>
        <w:left w:w="108" w:type="dxa"/>
        <w:bottom w:w="0" w:type="dxa"/>
        <w:right w:w="108" w:type="dxa"/>
      </w:tblCellMar>
    </w:tblPr>
  </w:style>
  <w:style w:type="paragraph" w:customStyle="1" w:styleId="4">
    <w:name w:val="0D44EE9919384BD3ADEDB5A31DFFFADE"/>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5">
    <w:name w:val="6F05A939564842649C3A3C0733D0BD3D"/>
    <w:qFormat/>
    <w:uiPriority w:val="0"/>
    <w:pPr>
      <w:widowControl w:val="0"/>
      <w:jc w:val="both"/>
    </w:pPr>
    <w:rPr>
      <w:rFonts w:asciiTheme="minorHAnsi" w:hAnsiTheme="minorHAnsi" w:eastAsiaTheme="minorEastAsia" w:cstheme="minorBidi"/>
      <w:kern w:val="2"/>
      <w:sz w:val="21"/>
      <w:szCs w:val="22"/>
      <w:lang w:val="en-US" w:eastAsia="zh-CN" w:bidi="ar-SA"/>
    </w:rPr>
  </w:style>
</w:style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overPageProperties xmlns="http://schemas.microsoft.com/office/2006/coverPageProps">
  <PublishDate>2021-06-22T00:00:00</PublishDate>
  <Abstract/>
  <CompanyAddress/>
  <CompanyPhone/>
  <CompanyFax/>
  <CompanyEmail/>
</CoverPageProperti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54C174A-9881-44CE-8D04-8CAF8D5D7437}">
  <ds:schemaRefs/>
</ds:datastoreItem>
</file>

<file path=customXml/itemProps3.xml><?xml version="1.0" encoding="utf-8"?>
<ds:datastoreItem xmlns:ds="http://schemas.openxmlformats.org/officeDocument/2006/customXml" ds:itemID="{55AF091B-3C7A-41E3-B477-F2FDAA23CFDA}">
  <ds:schemaRefs/>
</ds:datastoreItem>
</file>

<file path=docProps/app.xml><?xml version="1.0" encoding="utf-8"?>
<Properties xmlns="http://schemas.openxmlformats.org/officeDocument/2006/extended-properties" xmlns:vt="http://schemas.openxmlformats.org/officeDocument/2006/docPropsVTypes">
  <Template>Normal.dotm</Template>
  <Pages>18</Pages>
  <Words>2169</Words>
  <Characters>12364</Characters>
  <Lines>103</Lines>
  <Paragraphs>29</Paragraphs>
  <TotalTime>2142</TotalTime>
  <ScaleCrop>false</ScaleCrop>
  <LinksUpToDate>false</LinksUpToDate>
  <CharactersWithSpaces>14504</CharactersWithSpaces>
  <Application>WPS Office_11.8.2.11473_F1E327BC-269C-435d-A152-05C5408002CA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2021-06-07T17:58:00Z</dcterms:created>
  <dc:creator>Lao Jaccy</dc:creator>
  <cp:lastModifiedBy>劳洲</cp:lastModifiedBy>
  <dcterms:modified xsi:type="dcterms:W3CDTF">2022-04-22T10:55:51Z</dcterms:modified>
  <dc:subject>Administrator Guidebook</dc:subject>
  <dc:title>Hotel Lock System Manual</dc:title>
  <cp:revision>406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2052-11.8.2.11473</vt:lpwstr>
  </property>
  <property fmtid="{D5CDD505-2E9C-101B-9397-08002B2CF9AE}" pid="3" name="ICV">
    <vt:lpwstr>A9DB23F5270A478591170984CD7E97AC</vt:lpwstr>
  </property>
</Properties>
</file>